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6E0" w:rsidRDefault="000876E0" w:rsidP="000876E0">
      <w:pPr>
        <w:keepNext/>
        <w:spacing w:before="240" w:after="60"/>
        <w:jc w:val="right"/>
        <w:outlineLvl w:val="2"/>
        <w:rPr>
          <w:bCs/>
        </w:rPr>
      </w:pPr>
      <w:r w:rsidRPr="006133DA">
        <w:rPr>
          <w:bCs/>
        </w:rPr>
        <w:t>Палецких Елена Викторовна</w:t>
      </w:r>
    </w:p>
    <w:p w:rsidR="000876E0" w:rsidRPr="006B2F45" w:rsidRDefault="000876E0" w:rsidP="000876E0">
      <w:pPr>
        <w:keepNext/>
        <w:spacing w:before="240" w:after="60"/>
        <w:jc w:val="right"/>
        <w:outlineLvl w:val="2"/>
        <w:rPr>
          <w:bCs/>
        </w:rPr>
      </w:pPr>
      <w:r w:rsidRPr="006B2F45">
        <w:rPr>
          <w:bCs/>
        </w:rPr>
        <w:t>104-934-272</w:t>
      </w:r>
    </w:p>
    <w:p w:rsidR="000876E0" w:rsidRDefault="00357995" w:rsidP="00357995">
      <w:pPr>
        <w:keepNext/>
        <w:tabs>
          <w:tab w:val="left" w:pos="5587"/>
        </w:tabs>
        <w:spacing w:before="240" w:after="60"/>
        <w:outlineLvl w:val="2"/>
        <w:rPr>
          <w:rFonts w:ascii="Arial" w:hAnsi="Arial" w:cs="Arial"/>
          <w:b/>
          <w:bCs/>
        </w:rPr>
      </w:pPr>
      <w:r>
        <w:rPr>
          <w:rFonts w:ascii="Arial" w:hAnsi="Arial" w:cs="Arial"/>
          <w:b/>
          <w:bCs/>
        </w:rPr>
        <w:tab/>
      </w:r>
    </w:p>
    <w:p w:rsidR="0004772F" w:rsidRDefault="00DF0D7E" w:rsidP="000876E0">
      <w:pPr>
        <w:keepNext/>
        <w:spacing w:before="240" w:after="60"/>
        <w:jc w:val="center"/>
        <w:outlineLvl w:val="2"/>
        <w:rPr>
          <w:rFonts w:ascii="Arial" w:hAnsi="Arial" w:cs="Arial"/>
          <w:b/>
          <w:bCs/>
        </w:rPr>
      </w:pPr>
      <w:r w:rsidRPr="006B2F45">
        <w:rPr>
          <w:rFonts w:ascii="Arial" w:hAnsi="Arial" w:cs="Arial"/>
          <w:b/>
          <w:bCs/>
        </w:rPr>
        <w:t>«</w:t>
      </w:r>
      <w:r>
        <w:rPr>
          <w:rFonts w:ascii="Arial" w:hAnsi="Arial" w:cs="Arial"/>
          <w:b/>
          <w:bCs/>
        </w:rPr>
        <w:t>Музыкальное путешествие</w:t>
      </w:r>
      <w:r w:rsidRPr="006B2F45">
        <w:rPr>
          <w:rFonts w:ascii="Arial" w:hAnsi="Arial" w:cs="Arial"/>
          <w:b/>
          <w:bCs/>
        </w:rPr>
        <w:t>»</w:t>
      </w:r>
      <w:r w:rsidR="006F4972">
        <w:rPr>
          <w:rFonts w:ascii="Arial" w:hAnsi="Arial" w:cs="Arial"/>
          <w:b/>
          <w:bCs/>
        </w:rPr>
        <w:t>.</w:t>
      </w:r>
      <w:r>
        <w:rPr>
          <w:rFonts w:ascii="Arial" w:hAnsi="Arial" w:cs="Arial"/>
          <w:b/>
          <w:bCs/>
        </w:rPr>
        <w:t xml:space="preserve"> </w:t>
      </w:r>
    </w:p>
    <w:p w:rsidR="000876E0" w:rsidRPr="006B2F45" w:rsidRDefault="006F4972" w:rsidP="000876E0">
      <w:pPr>
        <w:keepNext/>
        <w:spacing w:before="240" w:after="60"/>
        <w:jc w:val="center"/>
        <w:outlineLvl w:val="2"/>
        <w:rPr>
          <w:rFonts w:ascii="Arial" w:hAnsi="Arial" w:cs="Arial"/>
          <w:b/>
          <w:bCs/>
        </w:rPr>
      </w:pPr>
      <w:r>
        <w:rPr>
          <w:rFonts w:ascii="Arial" w:hAnsi="Arial" w:cs="Arial"/>
          <w:b/>
          <w:bCs/>
        </w:rPr>
        <w:t>Викторина</w:t>
      </w:r>
      <w:r w:rsidR="000876E0">
        <w:rPr>
          <w:rFonts w:ascii="Arial" w:hAnsi="Arial" w:cs="Arial"/>
          <w:b/>
          <w:bCs/>
        </w:rPr>
        <w:t xml:space="preserve"> </w:t>
      </w:r>
      <w:r w:rsidR="0004772F">
        <w:rPr>
          <w:rFonts w:ascii="Arial" w:hAnsi="Arial" w:cs="Arial"/>
          <w:b/>
          <w:bCs/>
        </w:rPr>
        <w:t>для учащихся</w:t>
      </w:r>
      <w:r w:rsidR="000876E0" w:rsidRPr="006B2F45">
        <w:rPr>
          <w:rFonts w:ascii="Arial" w:hAnsi="Arial" w:cs="Arial"/>
          <w:b/>
          <w:bCs/>
        </w:rPr>
        <w:t xml:space="preserve"> 4</w:t>
      </w:r>
      <w:r>
        <w:rPr>
          <w:rFonts w:ascii="Arial" w:hAnsi="Arial" w:cs="Arial"/>
          <w:b/>
          <w:bCs/>
        </w:rPr>
        <w:t>-го класса</w:t>
      </w:r>
    </w:p>
    <w:p w:rsidR="00DF0D7E" w:rsidRDefault="00DF0D7E" w:rsidP="00DF0D7E">
      <w:pPr>
        <w:pStyle w:val="aa"/>
        <w:jc w:val="both"/>
      </w:pPr>
    </w:p>
    <w:p w:rsidR="00744733" w:rsidRPr="00744733" w:rsidRDefault="00B4265C" w:rsidP="00744733">
      <w:pPr>
        <w:pStyle w:val="aa"/>
        <w:jc w:val="both"/>
      </w:pPr>
      <w:r w:rsidRPr="005E71CC">
        <w:t>Викторина «Музыкальное путешествие» разработана для обобщения учебного материала</w:t>
      </w:r>
      <w:r w:rsidR="00E859F6">
        <w:t>. Она</w:t>
      </w:r>
      <w:r w:rsidRPr="005E71CC">
        <w:t xml:space="preserve"> </w:t>
      </w:r>
      <w:r w:rsidR="00B41A8C">
        <w:t xml:space="preserve">может быть проведена </w:t>
      </w:r>
      <w:r w:rsidRPr="005E71CC">
        <w:t>на уроке музыки в 4-м классе</w:t>
      </w:r>
      <w:r w:rsidR="000876E0" w:rsidRPr="005E71CC">
        <w:t xml:space="preserve"> </w:t>
      </w:r>
      <w:r w:rsidR="00AB19CD">
        <w:t xml:space="preserve">общеобразовательного учреждения </w:t>
      </w:r>
      <w:r w:rsidR="000876E0">
        <w:t xml:space="preserve">по окончании учебного года </w:t>
      </w:r>
      <w:r w:rsidR="00E779AC">
        <w:t xml:space="preserve">или </w:t>
      </w:r>
      <w:r w:rsidR="000876E0">
        <w:t>как внеклассное мероприятие по предмету</w:t>
      </w:r>
      <w:r w:rsidR="00744733">
        <w:t xml:space="preserve">. </w:t>
      </w:r>
      <w:r w:rsidR="000876E0">
        <w:t xml:space="preserve">Для проведения </w:t>
      </w:r>
      <w:r>
        <w:t>викторины создана</w:t>
      </w:r>
      <w:r w:rsidR="000876E0">
        <w:t xml:space="preserve"> </w:t>
      </w:r>
      <w:r w:rsidR="000876E0">
        <w:rPr>
          <w:color w:val="0000FF"/>
        </w:rPr>
        <w:t>Презентация</w:t>
      </w:r>
      <w:proofErr w:type="gramStart"/>
      <w:r w:rsidR="00820E41">
        <w:rPr>
          <w:color w:val="0000FF"/>
        </w:rPr>
        <w:t>1</w:t>
      </w:r>
      <w:proofErr w:type="gramEnd"/>
      <w:r w:rsidR="000876E0" w:rsidRPr="006F51B6">
        <w:t>.</w:t>
      </w:r>
      <w:r w:rsidR="00F5197D">
        <w:t xml:space="preserve"> </w:t>
      </w:r>
    </w:p>
    <w:p w:rsidR="000876E0" w:rsidRDefault="000876E0" w:rsidP="00DF0D7E">
      <w:pPr>
        <w:pStyle w:val="aa"/>
        <w:rPr>
          <w:b/>
        </w:rPr>
      </w:pPr>
      <w:r w:rsidRPr="006E128C">
        <w:t>Игра выявляет достижение в течение учебного года следующих</w:t>
      </w:r>
      <w:r>
        <w:rPr>
          <w:b/>
        </w:rPr>
        <w:t xml:space="preserve"> </w:t>
      </w:r>
      <w:r w:rsidRPr="00AB19CD">
        <w:t>планируемых результатов:</w:t>
      </w:r>
    </w:p>
    <w:p w:rsidR="000876E0" w:rsidRDefault="00E859F6" w:rsidP="00251B80">
      <w:pPr>
        <w:pStyle w:val="aa"/>
        <w:numPr>
          <w:ilvl w:val="0"/>
          <w:numId w:val="31"/>
        </w:numPr>
        <w:jc w:val="both"/>
      </w:pPr>
      <w:r>
        <w:t>н</w:t>
      </w:r>
      <w:r w:rsidR="000876E0" w:rsidRPr="00EC6D1B">
        <w:rPr>
          <w:rFonts w:eastAsia="SimSun"/>
        </w:rPr>
        <w:t>алич</w:t>
      </w:r>
      <w:r>
        <w:rPr>
          <w:rFonts w:eastAsia="SimSun"/>
        </w:rPr>
        <w:t>ие интереса к предмету «Музыка»;</w:t>
      </w:r>
    </w:p>
    <w:p w:rsidR="000876E0" w:rsidRPr="00021F51" w:rsidRDefault="00E859F6" w:rsidP="00251B80">
      <w:pPr>
        <w:pStyle w:val="aa"/>
        <w:numPr>
          <w:ilvl w:val="0"/>
          <w:numId w:val="31"/>
        </w:numPr>
        <w:jc w:val="both"/>
      </w:pPr>
      <w:r>
        <w:t>н</w:t>
      </w:r>
      <w:r w:rsidR="000876E0" w:rsidRPr="00021F51">
        <w:t xml:space="preserve">аличие представлений о народной и профессиональной (композиторской) музыке; балете, опере, мюзикле, произведениях для симфонического </w:t>
      </w:r>
      <w:r w:rsidR="00357995">
        <w:t>и джазового оркестра</w:t>
      </w:r>
      <w:r>
        <w:t>;</w:t>
      </w:r>
    </w:p>
    <w:p w:rsidR="000876E0" w:rsidRPr="00021F51" w:rsidRDefault="00E859F6" w:rsidP="00251B80">
      <w:pPr>
        <w:pStyle w:val="aa"/>
        <w:numPr>
          <w:ilvl w:val="0"/>
          <w:numId w:val="31"/>
        </w:numPr>
        <w:jc w:val="both"/>
      </w:pPr>
      <w:r>
        <w:t>у</w:t>
      </w:r>
      <w:r w:rsidR="000876E0" w:rsidRPr="00021F51">
        <w:t>мение определять жанровую основу в пройд</w:t>
      </w:r>
      <w:r>
        <w:t>енных музыкальных произведениях;</w:t>
      </w:r>
    </w:p>
    <w:p w:rsidR="000876E0" w:rsidRDefault="00E859F6" w:rsidP="00251B80">
      <w:pPr>
        <w:pStyle w:val="aa"/>
        <w:numPr>
          <w:ilvl w:val="0"/>
          <w:numId w:val="31"/>
        </w:numPr>
        <w:jc w:val="both"/>
      </w:pPr>
      <w:proofErr w:type="gramStart"/>
      <w:r>
        <w:t>з</w:t>
      </w:r>
      <w:r w:rsidR="000876E0" w:rsidRPr="00021F51">
        <w:t xml:space="preserve">нание имён выдающихся отечественных и зарубежных композиторов: венских классиков, композиторов «Могучей кучки», а также И. С. Баха, Ф. Шопена, </w:t>
      </w:r>
      <w:r w:rsidR="00357995">
        <w:t xml:space="preserve">Ф. Шуберта, </w:t>
      </w:r>
      <w:r w:rsidR="000876E0" w:rsidRPr="00021F51">
        <w:t>Р. Шумана, Э. Грига, Дж. Верди</w:t>
      </w:r>
      <w:r w:rsidR="00357995">
        <w:t xml:space="preserve">, О. </w:t>
      </w:r>
      <w:proofErr w:type="spellStart"/>
      <w:r w:rsidR="00357995">
        <w:t>Мессиана</w:t>
      </w:r>
      <w:proofErr w:type="spellEnd"/>
      <w:r w:rsidR="00357995">
        <w:t>, Дж. Гершвина, М.И. Глинки, А.Н. Скрябина</w:t>
      </w:r>
      <w:r>
        <w:t>;</w:t>
      </w:r>
      <w:proofErr w:type="gramEnd"/>
    </w:p>
    <w:p w:rsidR="000876E0" w:rsidRPr="00021F51" w:rsidRDefault="00E859F6" w:rsidP="00251B80">
      <w:pPr>
        <w:pStyle w:val="aa"/>
        <w:numPr>
          <w:ilvl w:val="0"/>
          <w:numId w:val="31"/>
        </w:numPr>
        <w:jc w:val="both"/>
      </w:pPr>
      <w:r>
        <w:t>н</w:t>
      </w:r>
      <w:r w:rsidR="000876E0" w:rsidRPr="00021F51">
        <w:t>аличие слухового багажа из прослушанных произведений народной музыки, отеч</w:t>
      </w:r>
      <w:r>
        <w:t>ественной и зарубежной классики;</w:t>
      </w:r>
    </w:p>
    <w:p w:rsidR="00715270" w:rsidRDefault="00E859F6" w:rsidP="00251B80">
      <w:pPr>
        <w:pStyle w:val="aa"/>
        <w:numPr>
          <w:ilvl w:val="0"/>
          <w:numId w:val="31"/>
        </w:numPr>
        <w:jc w:val="both"/>
      </w:pPr>
      <w:r>
        <w:t>з</w:t>
      </w:r>
      <w:r w:rsidR="004A572F" w:rsidRPr="00EC6D1B">
        <w:t xml:space="preserve">нание </w:t>
      </w:r>
      <w:r w:rsidR="000876E0" w:rsidRPr="00EC6D1B">
        <w:t>названий различных видов оркестров, названи</w:t>
      </w:r>
      <w:r w:rsidR="000876E0">
        <w:t>й групп симфонического и джазового оркестра, а также входящих в них музыкальных инструментов.</w:t>
      </w:r>
    </w:p>
    <w:p w:rsidR="005705B2" w:rsidRDefault="005705B2" w:rsidP="005705B2">
      <w:pPr>
        <w:pStyle w:val="aa"/>
        <w:jc w:val="both"/>
      </w:pPr>
    </w:p>
    <w:p w:rsidR="005705B2" w:rsidRPr="006B2F45" w:rsidRDefault="005705B2" w:rsidP="005705B2">
      <w:pPr>
        <w:jc w:val="both"/>
        <w:rPr>
          <w:b/>
          <w:color w:val="000000"/>
        </w:rPr>
      </w:pPr>
      <w:r>
        <w:rPr>
          <w:b/>
          <w:iCs/>
          <w:color w:val="000000"/>
        </w:rPr>
        <w:t>Оборудование:</w:t>
      </w:r>
    </w:p>
    <w:p w:rsidR="005705B2" w:rsidRPr="006B2F45" w:rsidRDefault="00E859F6" w:rsidP="00251B80">
      <w:pPr>
        <w:pStyle w:val="ab"/>
        <w:numPr>
          <w:ilvl w:val="0"/>
          <w:numId w:val="29"/>
        </w:numPr>
        <w:jc w:val="both"/>
      </w:pPr>
      <w:r>
        <w:t>к</w:t>
      </w:r>
      <w:r w:rsidR="005705B2" w:rsidRPr="006B2F45">
        <w:t>омпьютер</w:t>
      </w:r>
      <w:r>
        <w:t>;</w:t>
      </w:r>
    </w:p>
    <w:p w:rsidR="005705B2" w:rsidRDefault="00E859F6" w:rsidP="00251B80">
      <w:pPr>
        <w:pStyle w:val="ab"/>
        <w:numPr>
          <w:ilvl w:val="0"/>
          <w:numId w:val="29"/>
        </w:numPr>
        <w:jc w:val="both"/>
      </w:pPr>
      <w:r>
        <w:t>п</w:t>
      </w:r>
      <w:r w:rsidR="005705B2" w:rsidRPr="006B2F45">
        <w:t>роекционная система</w:t>
      </w:r>
      <w:r>
        <w:t>;</w:t>
      </w:r>
    </w:p>
    <w:p w:rsidR="005705B2" w:rsidRPr="006B2F45" w:rsidRDefault="00E859F6" w:rsidP="00251B80">
      <w:pPr>
        <w:pStyle w:val="ab"/>
        <w:numPr>
          <w:ilvl w:val="0"/>
          <w:numId w:val="29"/>
        </w:numPr>
        <w:jc w:val="both"/>
      </w:pPr>
      <w:r>
        <w:t>з</w:t>
      </w:r>
      <w:r w:rsidR="005705B2">
        <w:t>вуковоспроизводящая аппаратура</w:t>
      </w:r>
      <w:r w:rsidR="00357995">
        <w:t>.</w:t>
      </w:r>
    </w:p>
    <w:p w:rsidR="00715270" w:rsidRDefault="00715270" w:rsidP="00715270">
      <w:pPr>
        <w:pStyle w:val="aa"/>
        <w:jc w:val="both"/>
      </w:pPr>
    </w:p>
    <w:p w:rsidR="00715270" w:rsidRDefault="000876E0" w:rsidP="00715270">
      <w:pPr>
        <w:pStyle w:val="aa"/>
        <w:jc w:val="center"/>
        <w:rPr>
          <w:b/>
          <w:bCs/>
        </w:rPr>
      </w:pPr>
      <w:r w:rsidRPr="00715270">
        <w:rPr>
          <w:b/>
          <w:bCs/>
        </w:rPr>
        <w:t>Инструкция к презентации</w:t>
      </w:r>
    </w:p>
    <w:p w:rsidR="00715270" w:rsidRPr="00715270" w:rsidRDefault="00715270" w:rsidP="00715270">
      <w:pPr>
        <w:pStyle w:val="aa"/>
        <w:jc w:val="center"/>
      </w:pPr>
    </w:p>
    <w:p w:rsidR="000876E0" w:rsidRPr="00021F51" w:rsidRDefault="000876E0" w:rsidP="00251B80">
      <w:pPr>
        <w:pStyle w:val="aa"/>
        <w:numPr>
          <w:ilvl w:val="0"/>
          <w:numId w:val="30"/>
        </w:numPr>
        <w:jc w:val="both"/>
      </w:pPr>
      <w:r w:rsidRPr="00E61830">
        <w:rPr>
          <w:b/>
        </w:rPr>
        <w:t>Навигация</w:t>
      </w:r>
      <w:r w:rsidRPr="00021F51">
        <w:t xml:space="preserve"> осуществляется п</w:t>
      </w:r>
      <w:r w:rsidR="007E1062">
        <w:t>ри помощи управляющих кнопок: «Домой» и «З</w:t>
      </w:r>
      <w:r w:rsidRPr="00021F51">
        <w:t xml:space="preserve">авершить показ». </w:t>
      </w:r>
    </w:p>
    <w:p w:rsidR="000876E0" w:rsidRPr="00021F51" w:rsidRDefault="007E1062" w:rsidP="00251B80">
      <w:pPr>
        <w:pStyle w:val="aa"/>
        <w:numPr>
          <w:ilvl w:val="0"/>
          <w:numId w:val="30"/>
        </w:numPr>
        <w:jc w:val="both"/>
      </w:pPr>
      <w:r>
        <w:rPr>
          <w:b/>
        </w:rPr>
        <w:t>Кнопка «Д</w:t>
      </w:r>
      <w:r w:rsidR="000876E0" w:rsidRPr="00E61830">
        <w:rPr>
          <w:b/>
        </w:rPr>
        <w:t>омой»</w:t>
      </w:r>
      <w:r w:rsidR="000876E0" w:rsidRPr="00021F51">
        <w:t xml:space="preserve"> позволяет перейти к вопросам </w:t>
      </w:r>
      <w:r w:rsidR="0080345E">
        <w:t>викторины</w:t>
      </w:r>
      <w:r w:rsidR="000876E0" w:rsidRPr="00021F51">
        <w:t xml:space="preserve">. </w:t>
      </w:r>
    </w:p>
    <w:p w:rsidR="000876E0" w:rsidRPr="00021F51" w:rsidRDefault="00E61830" w:rsidP="00251B80">
      <w:pPr>
        <w:pStyle w:val="aa"/>
        <w:numPr>
          <w:ilvl w:val="0"/>
          <w:numId w:val="30"/>
        </w:numPr>
        <w:jc w:val="both"/>
      </w:pPr>
      <w:r w:rsidRPr="00E61830">
        <w:rPr>
          <w:b/>
        </w:rPr>
        <w:t>Кнопка</w:t>
      </w:r>
      <w:r w:rsidR="007E1062">
        <w:rPr>
          <w:b/>
        </w:rPr>
        <w:t xml:space="preserve"> «З</w:t>
      </w:r>
      <w:r w:rsidR="000876E0" w:rsidRPr="00E61830">
        <w:rPr>
          <w:b/>
        </w:rPr>
        <w:t>авершить показ»</w:t>
      </w:r>
      <w:r w:rsidR="000876E0" w:rsidRPr="00021F51">
        <w:t xml:space="preserve"> </w:t>
      </w:r>
      <w:r>
        <w:t xml:space="preserve">предоставляет возможность </w:t>
      </w:r>
      <w:r w:rsidR="000876E0" w:rsidRPr="00021F51">
        <w:t xml:space="preserve">закончить </w:t>
      </w:r>
      <w:r w:rsidR="0080345E">
        <w:t>викторину</w:t>
      </w:r>
      <w:r w:rsidR="000876E0" w:rsidRPr="00021F51">
        <w:t xml:space="preserve"> в любой момент занятия, а также </w:t>
      </w:r>
      <w:r w:rsidR="00357995">
        <w:t>приостановить</w:t>
      </w:r>
      <w:r w:rsidR="000876E0" w:rsidRPr="00021F51">
        <w:t xml:space="preserve"> её для исполнения песни или физкультминутки. </w:t>
      </w:r>
    </w:p>
    <w:p w:rsidR="00041DEA" w:rsidRPr="00041DEA" w:rsidRDefault="00041DEA" w:rsidP="00251B80">
      <w:pPr>
        <w:pStyle w:val="aa"/>
        <w:numPr>
          <w:ilvl w:val="0"/>
          <w:numId w:val="30"/>
        </w:numPr>
        <w:jc w:val="both"/>
      </w:pPr>
      <w:r w:rsidRPr="00041DEA">
        <w:rPr>
          <w:b/>
        </w:rPr>
        <w:t>Переход к содержанию вопроса</w:t>
      </w:r>
      <w:r>
        <w:t xml:space="preserve"> осуществляется через гиперссылки на цифры с указанием количества баллов за ответ, а в финале – через гиперссылку на название номинации.</w:t>
      </w:r>
    </w:p>
    <w:p w:rsidR="00E61830" w:rsidRPr="00021F51" w:rsidRDefault="00E61830" w:rsidP="00251B80">
      <w:pPr>
        <w:pStyle w:val="aa"/>
        <w:numPr>
          <w:ilvl w:val="0"/>
          <w:numId w:val="30"/>
        </w:numPr>
        <w:jc w:val="both"/>
      </w:pPr>
      <w:r w:rsidRPr="00E61830">
        <w:rPr>
          <w:b/>
        </w:rPr>
        <w:t>Кнопка «</w:t>
      </w:r>
      <w:r w:rsidR="007E1062">
        <w:rPr>
          <w:b/>
        </w:rPr>
        <w:t>С</w:t>
      </w:r>
      <w:r w:rsidRPr="00E61830">
        <w:rPr>
          <w:b/>
        </w:rPr>
        <w:t>крипичный ключ»</w:t>
      </w:r>
      <w:r>
        <w:t xml:space="preserve"> позволяет</w:t>
      </w:r>
      <w:r w:rsidRPr="00021F51">
        <w:t xml:space="preserve"> послушать музыкальное произведение</w:t>
      </w:r>
      <w:r>
        <w:t xml:space="preserve">. </w:t>
      </w:r>
    </w:p>
    <w:p w:rsidR="00E61830" w:rsidRDefault="00E61830" w:rsidP="00251B80">
      <w:pPr>
        <w:pStyle w:val="aa"/>
        <w:numPr>
          <w:ilvl w:val="0"/>
          <w:numId w:val="30"/>
        </w:numPr>
        <w:jc w:val="both"/>
      </w:pPr>
      <w:r>
        <w:rPr>
          <w:b/>
        </w:rPr>
        <w:t>Кнопка «</w:t>
      </w:r>
      <w:r w:rsidRPr="00E61830">
        <w:rPr>
          <w:b/>
        </w:rPr>
        <w:t>Ответ</w:t>
      </w:r>
      <w:r>
        <w:rPr>
          <w:b/>
        </w:rPr>
        <w:t>»</w:t>
      </w:r>
      <w:r w:rsidRPr="00E61830">
        <w:rPr>
          <w:b/>
        </w:rPr>
        <w:t xml:space="preserve"> </w:t>
      </w:r>
      <w:r>
        <w:t>предоставляет возможность получить правильный ответ на вопрос.</w:t>
      </w:r>
    </w:p>
    <w:p w:rsidR="005D451A" w:rsidRPr="00021F51" w:rsidRDefault="005D451A" w:rsidP="00251B80">
      <w:pPr>
        <w:pStyle w:val="aa"/>
        <w:numPr>
          <w:ilvl w:val="0"/>
          <w:numId w:val="30"/>
        </w:numPr>
        <w:jc w:val="both"/>
      </w:pPr>
      <w:r w:rsidRPr="005D451A">
        <w:rPr>
          <w:b/>
        </w:rPr>
        <w:t>При выборе варианта ответа</w:t>
      </w:r>
      <w:r>
        <w:t xml:space="preserve"> по</w:t>
      </w:r>
      <w:r w:rsidRPr="00021F51">
        <w:t xml:space="preserve"> </w:t>
      </w:r>
      <w:r>
        <w:t xml:space="preserve">щелчку на правильный ответ он остаётся на слайде, а </w:t>
      </w:r>
      <w:r w:rsidRPr="00021F51">
        <w:t>н</w:t>
      </w:r>
      <w:r>
        <w:t>еверный</w:t>
      </w:r>
      <w:r w:rsidRPr="00021F51">
        <w:t xml:space="preserve"> вариант </w:t>
      </w:r>
      <w:r>
        <w:t xml:space="preserve">по щелчку на него </w:t>
      </w:r>
      <w:r w:rsidRPr="00021F51">
        <w:t xml:space="preserve">исчезает. </w:t>
      </w:r>
    </w:p>
    <w:p w:rsidR="000876E0" w:rsidRDefault="007E1062" w:rsidP="00251B80">
      <w:pPr>
        <w:pStyle w:val="aa"/>
        <w:numPr>
          <w:ilvl w:val="0"/>
          <w:numId w:val="30"/>
        </w:numPr>
        <w:jc w:val="both"/>
      </w:pPr>
      <w:r w:rsidRPr="007E1062">
        <w:rPr>
          <w:b/>
        </w:rPr>
        <w:t>«Вопрос-аукцион»</w:t>
      </w:r>
      <w:r>
        <w:t xml:space="preserve"> или </w:t>
      </w:r>
      <w:r w:rsidRPr="007E1062">
        <w:rPr>
          <w:b/>
        </w:rPr>
        <w:t>«Кот</w:t>
      </w:r>
      <w:r w:rsidR="000876E0" w:rsidRPr="007E1062">
        <w:rPr>
          <w:b/>
        </w:rPr>
        <w:t xml:space="preserve"> в мешке»</w:t>
      </w:r>
      <w:r w:rsidRPr="007E1062">
        <w:t>.</w:t>
      </w:r>
      <w:r>
        <w:t xml:space="preserve"> П</w:t>
      </w:r>
      <w:r w:rsidR="000876E0" w:rsidRPr="00021F51">
        <w:t>ереход к содержанию вопроса осуществляется щелчком мыш</w:t>
      </w:r>
      <w:r w:rsidR="00E779AC">
        <w:t>ью</w:t>
      </w:r>
      <w:r w:rsidR="000876E0" w:rsidRPr="00021F51">
        <w:t xml:space="preserve"> на поле слайда.</w:t>
      </w:r>
      <w:r w:rsidR="000876E0">
        <w:t xml:space="preserve"> </w:t>
      </w:r>
    </w:p>
    <w:p w:rsidR="00715270" w:rsidRDefault="007E1062" w:rsidP="00251B80">
      <w:pPr>
        <w:pStyle w:val="aa"/>
        <w:numPr>
          <w:ilvl w:val="0"/>
          <w:numId w:val="30"/>
        </w:numPr>
        <w:jc w:val="both"/>
      </w:pPr>
      <w:r w:rsidRPr="007E1062">
        <w:rPr>
          <w:b/>
        </w:rPr>
        <w:t>Переход к следующему раунду</w:t>
      </w:r>
      <w:r>
        <w:t xml:space="preserve"> осуществляется щелчком</w:t>
      </w:r>
      <w:r w:rsidR="000876E0">
        <w:t xml:space="preserve"> мышью на соответствующую </w:t>
      </w:r>
      <w:r>
        <w:t>раунду</w:t>
      </w:r>
      <w:r w:rsidR="000876E0">
        <w:t xml:space="preserve"> кнопку.</w:t>
      </w:r>
    </w:p>
    <w:p w:rsidR="00357995" w:rsidRDefault="007E1062" w:rsidP="00251B80">
      <w:pPr>
        <w:pStyle w:val="aa"/>
        <w:numPr>
          <w:ilvl w:val="0"/>
          <w:numId w:val="30"/>
        </w:numPr>
        <w:jc w:val="both"/>
      </w:pPr>
      <w:r w:rsidRPr="007E1062">
        <w:rPr>
          <w:b/>
        </w:rPr>
        <w:t xml:space="preserve">Переход к </w:t>
      </w:r>
      <w:r>
        <w:rPr>
          <w:b/>
        </w:rPr>
        <w:t>презентации песни</w:t>
      </w:r>
      <w:r>
        <w:t xml:space="preserve"> п</w:t>
      </w:r>
      <w:r w:rsidR="00357995">
        <w:t xml:space="preserve">осле второго раунда </w:t>
      </w:r>
      <w:r>
        <w:t xml:space="preserve">осуществляется </w:t>
      </w:r>
      <w:r w:rsidR="00357995">
        <w:t>через гиперссылку</w:t>
      </w:r>
      <w:r>
        <w:t>,</w:t>
      </w:r>
      <w:r w:rsidR="00357995">
        <w:t xml:space="preserve"> </w:t>
      </w:r>
      <w:r w:rsidR="00396F5E">
        <w:t>а после её исполнения через гиперссылку происходит возврат к третьему раунду.</w:t>
      </w:r>
    </w:p>
    <w:p w:rsidR="00E5252A" w:rsidRDefault="00E5252A" w:rsidP="00251B80">
      <w:pPr>
        <w:pStyle w:val="aa"/>
        <w:numPr>
          <w:ilvl w:val="0"/>
          <w:numId w:val="30"/>
        </w:numPr>
        <w:jc w:val="both"/>
      </w:pPr>
      <w:r>
        <w:rPr>
          <w:b/>
        </w:rPr>
        <w:t xml:space="preserve">Кнопка «Минус» </w:t>
      </w:r>
      <w:r w:rsidRPr="00E5252A">
        <w:t>в финале</w:t>
      </w:r>
      <w:r>
        <w:t xml:space="preserve"> позволяет отключить вопросы, на которые финалисты не будут отвечать.</w:t>
      </w:r>
    </w:p>
    <w:p w:rsidR="00715270" w:rsidRDefault="00715270" w:rsidP="00715270">
      <w:pPr>
        <w:pStyle w:val="aa"/>
        <w:jc w:val="both"/>
      </w:pPr>
      <w:bookmarkStart w:id="0" w:name="_GoBack"/>
      <w:bookmarkEnd w:id="0"/>
    </w:p>
    <w:p w:rsidR="00715270" w:rsidRDefault="00B41074" w:rsidP="00715270">
      <w:pPr>
        <w:pStyle w:val="aa"/>
        <w:jc w:val="center"/>
        <w:rPr>
          <w:b/>
          <w:bCs/>
        </w:rPr>
      </w:pPr>
      <w:r>
        <w:rPr>
          <w:b/>
          <w:bCs/>
        </w:rPr>
        <w:t>Правила</w:t>
      </w:r>
    </w:p>
    <w:p w:rsidR="00F93F51" w:rsidRPr="000876E0" w:rsidRDefault="00F93F51" w:rsidP="00715270">
      <w:pPr>
        <w:pStyle w:val="aa"/>
        <w:jc w:val="center"/>
      </w:pPr>
    </w:p>
    <w:p w:rsidR="000876E0" w:rsidRPr="000876E0" w:rsidRDefault="003A4C51" w:rsidP="00251B80">
      <w:pPr>
        <w:numPr>
          <w:ilvl w:val="0"/>
          <w:numId w:val="33"/>
        </w:numPr>
        <w:jc w:val="both"/>
        <w:rPr>
          <w:rFonts w:eastAsia="Calibri"/>
          <w:iCs/>
          <w:lang w:eastAsia="en-US"/>
        </w:rPr>
      </w:pPr>
      <w:r>
        <w:rPr>
          <w:rFonts w:eastAsia="Calibri"/>
          <w:iCs/>
          <w:lang w:eastAsia="en-US"/>
        </w:rPr>
        <w:t xml:space="preserve">Правила </w:t>
      </w:r>
      <w:r w:rsidR="00E41D15">
        <w:rPr>
          <w:rFonts w:eastAsia="Calibri"/>
          <w:iCs/>
          <w:lang w:eastAsia="en-US"/>
        </w:rPr>
        <w:t>проведения викторины</w:t>
      </w:r>
      <w:r>
        <w:rPr>
          <w:rFonts w:eastAsia="Calibri"/>
          <w:iCs/>
          <w:lang w:eastAsia="en-US"/>
        </w:rPr>
        <w:t xml:space="preserve"> </w:t>
      </w:r>
      <w:r w:rsidR="008A1CB8">
        <w:rPr>
          <w:rFonts w:eastAsia="Calibri"/>
          <w:iCs/>
          <w:lang w:eastAsia="en-US"/>
        </w:rPr>
        <w:t xml:space="preserve">и способ её организации </w:t>
      </w:r>
      <w:r>
        <w:rPr>
          <w:rFonts w:eastAsia="Calibri"/>
          <w:iCs/>
          <w:lang w:eastAsia="en-US"/>
        </w:rPr>
        <w:t xml:space="preserve">учитель </w:t>
      </w:r>
      <w:r w:rsidR="000876E0" w:rsidRPr="000876E0">
        <w:rPr>
          <w:rFonts w:eastAsia="Calibri"/>
          <w:iCs/>
          <w:lang w:eastAsia="en-US"/>
        </w:rPr>
        <w:t>выб</w:t>
      </w:r>
      <w:r>
        <w:rPr>
          <w:rFonts w:eastAsia="Calibri"/>
          <w:iCs/>
          <w:lang w:eastAsia="en-US"/>
        </w:rPr>
        <w:t>и</w:t>
      </w:r>
      <w:r w:rsidR="000876E0" w:rsidRPr="000876E0">
        <w:rPr>
          <w:rFonts w:eastAsia="Calibri"/>
          <w:iCs/>
          <w:lang w:eastAsia="en-US"/>
        </w:rPr>
        <w:t>ра</w:t>
      </w:r>
      <w:r>
        <w:rPr>
          <w:rFonts w:eastAsia="Calibri"/>
          <w:iCs/>
          <w:lang w:eastAsia="en-US"/>
        </w:rPr>
        <w:t>ет</w:t>
      </w:r>
      <w:r w:rsidR="000876E0" w:rsidRPr="000876E0">
        <w:rPr>
          <w:rFonts w:eastAsia="Calibri"/>
          <w:iCs/>
          <w:lang w:eastAsia="en-US"/>
        </w:rPr>
        <w:t xml:space="preserve"> самостоятельно. </w:t>
      </w:r>
      <w:r w:rsidR="00E41D15">
        <w:rPr>
          <w:rFonts w:eastAsia="Calibri"/>
          <w:iCs/>
          <w:lang w:eastAsia="en-US"/>
        </w:rPr>
        <w:t>Викторина</w:t>
      </w:r>
      <w:r w:rsidR="000876E0" w:rsidRPr="000876E0">
        <w:rPr>
          <w:rFonts w:eastAsia="Calibri"/>
          <w:iCs/>
          <w:lang w:eastAsia="en-US"/>
        </w:rPr>
        <w:t xml:space="preserve"> может проводиться для трёх игроков (если это внеклассное мероприятие) или для всех учащихся класса (если является частью урока).</w:t>
      </w:r>
      <w:r w:rsidR="004A572F">
        <w:rPr>
          <w:rFonts w:eastAsia="Calibri"/>
          <w:iCs/>
          <w:lang w:eastAsia="en-US"/>
        </w:rPr>
        <w:t xml:space="preserve"> Учащих</w:t>
      </w:r>
      <w:r w:rsidR="008A1CB8">
        <w:rPr>
          <w:rFonts w:eastAsia="Calibri"/>
          <w:iCs/>
          <w:lang w:eastAsia="en-US"/>
        </w:rPr>
        <w:t xml:space="preserve">ся класса </w:t>
      </w:r>
      <w:r w:rsidR="004A572F">
        <w:rPr>
          <w:rFonts w:eastAsia="Calibri"/>
          <w:iCs/>
          <w:lang w:eastAsia="en-US"/>
        </w:rPr>
        <w:t xml:space="preserve">можно разделить на три команды или они </w:t>
      </w:r>
      <w:r w:rsidR="008A1CB8">
        <w:rPr>
          <w:rFonts w:eastAsia="Calibri"/>
          <w:iCs/>
          <w:lang w:eastAsia="en-US"/>
        </w:rPr>
        <w:t>мог</w:t>
      </w:r>
      <w:r w:rsidR="004A572F">
        <w:rPr>
          <w:rFonts w:eastAsia="Calibri"/>
          <w:iCs/>
          <w:lang w:eastAsia="en-US"/>
        </w:rPr>
        <w:t>ут индивидуально набирать баллы.</w:t>
      </w:r>
      <w:r w:rsidR="008A1CB8">
        <w:rPr>
          <w:rFonts w:eastAsia="Calibri"/>
          <w:iCs/>
          <w:lang w:eastAsia="en-US"/>
        </w:rPr>
        <w:t xml:space="preserve"> </w:t>
      </w:r>
    </w:p>
    <w:p w:rsidR="004A572F" w:rsidRDefault="000876E0" w:rsidP="00251B80">
      <w:pPr>
        <w:numPr>
          <w:ilvl w:val="0"/>
          <w:numId w:val="33"/>
        </w:numPr>
        <w:jc w:val="both"/>
        <w:rPr>
          <w:rFonts w:eastAsia="Calibri"/>
          <w:iCs/>
          <w:lang w:eastAsia="en-US"/>
        </w:rPr>
      </w:pPr>
      <w:r w:rsidRPr="004A572F">
        <w:rPr>
          <w:rFonts w:eastAsia="Calibri"/>
          <w:iCs/>
          <w:lang w:eastAsia="en-US"/>
        </w:rPr>
        <w:t xml:space="preserve">Во время апробации </w:t>
      </w:r>
      <w:r w:rsidR="004A572F" w:rsidRPr="004A572F">
        <w:rPr>
          <w:rFonts w:eastAsia="Calibri"/>
          <w:iCs/>
          <w:lang w:eastAsia="en-US"/>
        </w:rPr>
        <w:t>в</w:t>
      </w:r>
      <w:r w:rsidR="00E41D15" w:rsidRPr="004A572F">
        <w:rPr>
          <w:rFonts w:eastAsia="Calibri"/>
          <w:iCs/>
          <w:lang w:eastAsia="en-US"/>
        </w:rPr>
        <w:t>икторина</w:t>
      </w:r>
      <w:r w:rsidR="002A572D" w:rsidRPr="004A572F">
        <w:rPr>
          <w:rFonts w:eastAsia="Calibri"/>
          <w:iCs/>
          <w:lang w:eastAsia="en-US"/>
        </w:rPr>
        <w:t xml:space="preserve"> проводи</w:t>
      </w:r>
      <w:r w:rsidR="00E41D15" w:rsidRPr="004A572F">
        <w:rPr>
          <w:rFonts w:eastAsia="Calibri"/>
          <w:iCs/>
          <w:lang w:eastAsia="en-US"/>
        </w:rPr>
        <w:t>лась</w:t>
      </w:r>
      <w:r w:rsidR="002A572D" w:rsidRPr="004A572F">
        <w:rPr>
          <w:rFonts w:eastAsia="Calibri"/>
          <w:iCs/>
          <w:lang w:eastAsia="en-US"/>
        </w:rPr>
        <w:t xml:space="preserve"> по окончании учебного года </w:t>
      </w:r>
      <w:r w:rsidR="00E41D15" w:rsidRPr="004A572F">
        <w:rPr>
          <w:rFonts w:eastAsia="Calibri"/>
          <w:iCs/>
          <w:lang w:eastAsia="en-US"/>
        </w:rPr>
        <w:t>с целью обобщения изученного</w:t>
      </w:r>
      <w:r w:rsidR="002A572D" w:rsidRPr="004A572F">
        <w:rPr>
          <w:rFonts w:eastAsia="Calibri"/>
          <w:iCs/>
          <w:lang w:eastAsia="en-US"/>
        </w:rPr>
        <w:t xml:space="preserve"> материал</w:t>
      </w:r>
      <w:r w:rsidR="00E41D15" w:rsidRPr="004A572F">
        <w:rPr>
          <w:rFonts w:eastAsia="Calibri"/>
          <w:iCs/>
          <w:lang w:eastAsia="en-US"/>
        </w:rPr>
        <w:t>а.</w:t>
      </w:r>
      <w:r w:rsidR="004A572F">
        <w:rPr>
          <w:rFonts w:eastAsia="Calibri"/>
          <w:iCs/>
          <w:lang w:eastAsia="en-US"/>
        </w:rPr>
        <w:t xml:space="preserve"> В игре участвовали</w:t>
      </w:r>
      <w:r w:rsidRPr="004A572F">
        <w:rPr>
          <w:rFonts w:eastAsia="Calibri"/>
          <w:iCs/>
          <w:lang w:eastAsia="en-US"/>
        </w:rPr>
        <w:t xml:space="preserve"> все дети класса. Каж</w:t>
      </w:r>
      <w:r w:rsidR="004A572F">
        <w:rPr>
          <w:rFonts w:eastAsia="Calibri"/>
          <w:iCs/>
          <w:lang w:eastAsia="en-US"/>
        </w:rPr>
        <w:t>дый игрок индивидуально набирал</w:t>
      </w:r>
      <w:r w:rsidRPr="004A572F">
        <w:rPr>
          <w:rFonts w:eastAsia="Calibri"/>
          <w:iCs/>
          <w:lang w:eastAsia="en-US"/>
        </w:rPr>
        <w:t xml:space="preserve"> баллы за правильные ответы. </w:t>
      </w:r>
    </w:p>
    <w:p w:rsidR="00385965" w:rsidRPr="004A572F" w:rsidRDefault="000876E0" w:rsidP="00251B80">
      <w:pPr>
        <w:numPr>
          <w:ilvl w:val="0"/>
          <w:numId w:val="33"/>
        </w:numPr>
        <w:jc w:val="both"/>
        <w:rPr>
          <w:rFonts w:eastAsia="Calibri"/>
          <w:iCs/>
          <w:lang w:eastAsia="en-US"/>
        </w:rPr>
      </w:pPr>
      <w:r w:rsidRPr="004A572F">
        <w:rPr>
          <w:rFonts w:eastAsia="Calibri"/>
          <w:iCs/>
          <w:lang w:eastAsia="en-US"/>
        </w:rPr>
        <w:t xml:space="preserve">Учитель запускает презентацию и предлагает учащимся по очереди выбрать вопрос. </w:t>
      </w:r>
      <w:r w:rsidR="00280E61" w:rsidRPr="00744733">
        <w:t>Список  вопросо</w:t>
      </w:r>
      <w:r w:rsidR="00280E61">
        <w:t xml:space="preserve">в и ответов для учителя, ведущего викторину, </w:t>
      </w:r>
      <w:r w:rsidR="00280E61" w:rsidRPr="00744733">
        <w:t xml:space="preserve">находится в </w:t>
      </w:r>
      <w:r w:rsidR="00280E61" w:rsidRPr="00744733">
        <w:rPr>
          <w:color w:val="0000FF"/>
        </w:rPr>
        <w:t>Приложении</w:t>
      </w:r>
      <w:proofErr w:type="gramStart"/>
      <w:r w:rsidR="00280E61" w:rsidRPr="00744733">
        <w:rPr>
          <w:color w:val="0000FF"/>
        </w:rPr>
        <w:t>1</w:t>
      </w:r>
      <w:proofErr w:type="gramEnd"/>
      <w:r w:rsidR="00280E61" w:rsidRPr="00744733">
        <w:rPr>
          <w:color w:val="0000FF"/>
        </w:rPr>
        <w:t>.</w:t>
      </w:r>
    </w:p>
    <w:p w:rsidR="000876E0" w:rsidRPr="000876E0" w:rsidRDefault="000876E0" w:rsidP="00251B80">
      <w:pPr>
        <w:numPr>
          <w:ilvl w:val="0"/>
          <w:numId w:val="33"/>
        </w:numPr>
        <w:jc w:val="both"/>
        <w:rPr>
          <w:rFonts w:eastAsia="Calibri"/>
          <w:iCs/>
          <w:lang w:eastAsia="en-US"/>
        </w:rPr>
      </w:pPr>
      <w:r w:rsidRPr="000876E0">
        <w:rPr>
          <w:rFonts w:eastAsia="Calibri"/>
          <w:iCs/>
          <w:lang w:eastAsia="en-US"/>
        </w:rPr>
        <w:t xml:space="preserve">Количество баллов за верный ответ на вопрос – от одного до пяти в каждом раунде. </w:t>
      </w:r>
      <w:r w:rsidR="00385965">
        <w:rPr>
          <w:rFonts w:eastAsia="Calibri"/>
          <w:iCs/>
          <w:lang w:eastAsia="en-US"/>
        </w:rPr>
        <w:t>О</w:t>
      </w:r>
      <w:r w:rsidRPr="000876E0">
        <w:rPr>
          <w:rFonts w:eastAsia="Calibri"/>
          <w:iCs/>
          <w:lang w:eastAsia="en-US"/>
        </w:rPr>
        <w:t xml:space="preserve">дин из </w:t>
      </w:r>
      <w:r w:rsidR="00371B2C">
        <w:rPr>
          <w:rFonts w:eastAsia="Calibri"/>
          <w:iCs/>
          <w:lang w:eastAsia="en-US"/>
        </w:rPr>
        <w:t>членов жюри</w:t>
      </w:r>
      <w:r w:rsidRPr="000876E0">
        <w:rPr>
          <w:rFonts w:eastAsia="Calibri"/>
          <w:iCs/>
          <w:lang w:eastAsia="en-US"/>
        </w:rPr>
        <w:t xml:space="preserve"> </w:t>
      </w:r>
      <w:r w:rsidR="00385965">
        <w:rPr>
          <w:rFonts w:eastAsia="Calibri"/>
          <w:iCs/>
          <w:lang w:eastAsia="en-US"/>
        </w:rPr>
        <w:t>ф</w:t>
      </w:r>
      <w:r w:rsidRPr="000876E0">
        <w:rPr>
          <w:rFonts w:eastAsia="Calibri"/>
          <w:iCs/>
          <w:lang w:eastAsia="en-US"/>
        </w:rPr>
        <w:t xml:space="preserve">иксирует количество набранных учащимися баллов в отдельной ведомости со списком учащихся. </w:t>
      </w:r>
    </w:p>
    <w:p w:rsidR="000876E0" w:rsidRPr="000876E0" w:rsidRDefault="000876E0" w:rsidP="00251B80">
      <w:pPr>
        <w:numPr>
          <w:ilvl w:val="0"/>
          <w:numId w:val="33"/>
        </w:numPr>
        <w:jc w:val="both"/>
        <w:rPr>
          <w:rFonts w:eastAsia="Calibri"/>
          <w:iCs/>
          <w:lang w:eastAsia="en-US"/>
        </w:rPr>
      </w:pPr>
      <w:r w:rsidRPr="000876E0">
        <w:rPr>
          <w:rFonts w:eastAsia="Calibri"/>
          <w:iCs/>
          <w:lang w:eastAsia="en-US"/>
        </w:rPr>
        <w:t xml:space="preserve">Вопрос появляется на экране, и учитель читает его вслух. Если очередной учащийся отвечает неверно или не может дать ответ на вопрос, то отвечает следующий учащийся. </w:t>
      </w:r>
      <w:r w:rsidR="00FA3DFB">
        <w:rPr>
          <w:rFonts w:eastAsia="Calibri"/>
          <w:iCs/>
          <w:lang w:eastAsia="en-US"/>
        </w:rPr>
        <w:t>По усмотрению</w:t>
      </w:r>
      <w:r w:rsidR="0034045C">
        <w:rPr>
          <w:rFonts w:eastAsia="Calibri"/>
          <w:iCs/>
          <w:lang w:eastAsia="en-US"/>
        </w:rPr>
        <w:t xml:space="preserve"> учителя, п</w:t>
      </w:r>
      <w:r w:rsidRPr="000876E0">
        <w:rPr>
          <w:rFonts w:eastAsia="Calibri"/>
          <w:iCs/>
          <w:lang w:eastAsia="en-US"/>
        </w:rPr>
        <w:t xml:space="preserve">ри неверном ответе баллы у отвечающего ученика </w:t>
      </w:r>
      <w:r w:rsidR="0034045C">
        <w:rPr>
          <w:rFonts w:eastAsia="Calibri"/>
          <w:iCs/>
          <w:lang w:eastAsia="en-US"/>
        </w:rPr>
        <w:t>можно не отнимать.</w:t>
      </w:r>
      <w:r w:rsidRPr="000876E0">
        <w:rPr>
          <w:rFonts w:eastAsia="Calibri"/>
          <w:iCs/>
          <w:lang w:eastAsia="en-US"/>
        </w:rPr>
        <w:t xml:space="preserve"> После третьего неверного ответа правильный ответ даёт учитель. </w:t>
      </w:r>
    </w:p>
    <w:p w:rsidR="00280E61" w:rsidRDefault="00280E61" w:rsidP="00251B80">
      <w:pPr>
        <w:numPr>
          <w:ilvl w:val="0"/>
          <w:numId w:val="33"/>
        </w:numPr>
        <w:jc w:val="both"/>
        <w:rPr>
          <w:rFonts w:eastAsia="Calibri"/>
          <w:iCs/>
          <w:lang w:eastAsia="en-US"/>
        </w:rPr>
      </w:pPr>
      <w:r w:rsidRPr="000876E0">
        <w:rPr>
          <w:rFonts w:eastAsia="Calibri"/>
          <w:iCs/>
          <w:lang w:eastAsia="en-US"/>
        </w:rPr>
        <w:t xml:space="preserve">Учитель по своему усмотрению может дать к некоторым </w:t>
      </w:r>
      <w:r>
        <w:rPr>
          <w:rFonts w:eastAsia="Calibri"/>
          <w:iCs/>
          <w:lang w:eastAsia="en-US"/>
        </w:rPr>
        <w:t>ответам</w:t>
      </w:r>
      <w:r w:rsidRPr="000876E0">
        <w:rPr>
          <w:rFonts w:eastAsia="Calibri"/>
          <w:iCs/>
          <w:lang w:eastAsia="en-US"/>
        </w:rPr>
        <w:t xml:space="preserve"> комментарии</w:t>
      </w:r>
      <w:r w:rsidR="000558D6">
        <w:rPr>
          <w:rFonts w:eastAsia="Calibri"/>
          <w:iCs/>
          <w:lang w:eastAsia="en-US"/>
        </w:rPr>
        <w:t>, которые находятся в Приложении</w:t>
      </w:r>
      <w:proofErr w:type="gramStart"/>
      <w:r w:rsidR="000558D6">
        <w:rPr>
          <w:rFonts w:eastAsia="Calibri"/>
          <w:iCs/>
          <w:lang w:eastAsia="en-US"/>
        </w:rPr>
        <w:t>1</w:t>
      </w:r>
      <w:proofErr w:type="gramEnd"/>
      <w:r w:rsidR="000558D6">
        <w:rPr>
          <w:rFonts w:eastAsia="Calibri"/>
          <w:iCs/>
          <w:lang w:eastAsia="en-US"/>
        </w:rPr>
        <w:t>.</w:t>
      </w:r>
    </w:p>
    <w:p w:rsidR="000876E0" w:rsidRPr="000876E0" w:rsidRDefault="000876E0" w:rsidP="00251B80">
      <w:pPr>
        <w:numPr>
          <w:ilvl w:val="0"/>
          <w:numId w:val="33"/>
        </w:numPr>
        <w:jc w:val="both"/>
        <w:rPr>
          <w:rFonts w:eastAsia="Calibri"/>
          <w:iCs/>
          <w:lang w:eastAsia="en-US"/>
        </w:rPr>
      </w:pPr>
      <w:r w:rsidRPr="000876E0">
        <w:rPr>
          <w:rFonts w:eastAsia="Calibri"/>
          <w:iCs/>
          <w:lang w:eastAsia="en-US"/>
        </w:rPr>
        <w:t>Если игрок выбрал «Вопрос-аукцион», то он может ответить на этот вопрос сам или передать право ответа учащемуся, который имеет на своём счету не менее двух баллов. При правильном ответе количество баллов удваивается, то есть становится равной четырём баллам. Тема вопроса не совпадает с темой номинации.</w:t>
      </w:r>
    </w:p>
    <w:p w:rsidR="000876E0" w:rsidRPr="000558D6" w:rsidRDefault="000876E0" w:rsidP="00251B80">
      <w:pPr>
        <w:numPr>
          <w:ilvl w:val="0"/>
          <w:numId w:val="33"/>
        </w:numPr>
        <w:jc w:val="both"/>
        <w:rPr>
          <w:rFonts w:eastAsia="Calibri"/>
          <w:iCs/>
          <w:lang w:eastAsia="en-US"/>
        </w:rPr>
      </w:pPr>
      <w:r w:rsidRPr="000558D6">
        <w:rPr>
          <w:rFonts w:eastAsia="Calibri"/>
          <w:iCs/>
          <w:lang w:eastAsia="en-US"/>
        </w:rPr>
        <w:t xml:space="preserve">Если выпал вопрос «Кот в мешке», то участник игры должен передать право ответа другому учащемуся по своему выбору. </w:t>
      </w:r>
      <w:r w:rsidR="0034045C" w:rsidRPr="000558D6">
        <w:rPr>
          <w:rFonts w:eastAsia="Calibri"/>
          <w:iCs/>
          <w:lang w:eastAsia="en-US"/>
        </w:rPr>
        <w:t xml:space="preserve">За верный ответ учащийся получает четыре балла. </w:t>
      </w:r>
      <w:r w:rsidRPr="000558D6">
        <w:rPr>
          <w:rFonts w:eastAsia="Calibri"/>
          <w:iCs/>
          <w:lang w:eastAsia="en-US"/>
        </w:rPr>
        <w:t xml:space="preserve">Тема вопроса не совпадает с темой номинации. </w:t>
      </w:r>
    </w:p>
    <w:p w:rsidR="000876E0" w:rsidRDefault="000876E0" w:rsidP="00251B80">
      <w:pPr>
        <w:numPr>
          <w:ilvl w:val="0"/>
          <w:numId w:val="33"/>
        </w:numPr>
        <w:jc w:val="both"/>
        <w:rPr>
          <w:rFonts w:eastAsia="Calibri"/>
          <w:iCs/>
          <w:lang w:eastAsia="en-US"/>
        </w:rPr>
      </w:pPr>
      <w:r w:rsidRPr="000876E0">
        <w:rPr>
          <w:rFonts w:eastAsia="Calibri"/>
          <w:iCs/>
          <w:lang w:eastAsia="en-US"/>
        </w:rPr>
        <w:t>В финале участ</w:t>
      </w:r>
      <w:r w:rsidR="00DC2691">
        <w:rPr>
          <w:rFonts w:eastAsia="Calibri"/>
          <w:iCs/>
          <w:lang w:eastAsia="en-US"/>
        </w:rPr>
        <w:t>вую</w:t>
      </w:r>
      <w:r w:rsidR="0034045C">
        <w:rPr>
          <w:rFonts w:eastAsia="Calibri"/>
          <w:iCs/>
          <w:lang w:eastAsia="en-US"/>
        </w:rPr>
        <w:t>т</w:t>
      </w:r>
      <w:r w:rsidRPr="000876E0">
        <w:rPr>
          <w:rFonts w:eastAsia="Calibri"/>
          <w:iCs/>
          <w:lang w:eastAsia="en-US"/>
        </w:rPr>
        <w:t xml:space="preserve"> три </w:t>
      </w:r>
      <w:r w:rsidR="00DC2691">
        <w:rPr>
          <w:rFonts w:eastAsia="Calibri"/>
          <w:iCs/>
          <w:lang w:eastAsia="en-US"/>
        </w:rPr>
        <w:t>игрока</w:t>
      </w:r>
      <w:r w:rsidRPr="000876E0">
        <w:rPr>
          <w:rFonts w:eastAsia="Calibri"/>
          <w:iCs/>
          <w:lang w:eastAsia="en-US"/>
        </w:rPr>
        <w:t>, набр</w:t>
      </w:r>
      <w:r w:rsidR="00385965">
        <w:rPr>
          <w:rFonts w:eastAsia="Calibri"/>
          <w:iCs/>
          <w:lang w:eastAsia="en-US"/>
        </w:rPr>
        <w:t>авшие</w:t>
      </w:r>
      <w:r w:rsidRPr="000876E0">
        <w:rPr>
          <w:rFonts w:eastAsia="Calibri"/>
          <w:iCs/>
          <w:lang w:eastAsia="en-US"/>
        </w:rPr>
        <w:t xml:space="preserve"> наибольшее количество баллов</w:t>
      </w:r>
      <w:r w:rsidR="003D4D72">
        <w:rPr>
          <w:rFonts w:eastAsia="Calibri"/>
          <w:iCs/>
          <w:lang w:eastAsia="en-US"/>
        </w:rPr>
        <w:t xml:space="preserve"> по итогам трёх раундов</w:t>
      </w:r>
      <w:r w:rsidR="0034045C">
        <w:rPr>
          <w:rFonts w:eastAsia="Calibri"/>
          <w:iCs/>
          <w:lang w:eastAsia="en-US"/>
        </w:rPr>
        <w:t xml:space="preserve">. </w:t>
      </w:r>
      <w:r w:rsidR="00307FE1">
        <w:rPr>
          <w:rFonts w:eastAsia="Calibri"/>
          <w:iCs/>
          <w:lang w:eastAsia="en-US"/>
        </w:rPr>
        <w:t>Им предлагае</w:t>
      </w:r>
      <w:r w:rsidR="00307FE1" w:rsidRPr="00307FE1">
        <w:rPr>
          <w:rFonts w:eastAsia="Calibri"/>
          <w:iCs/>
          <w:lang w:eastAsia="en-US"/>
        </w:rPr>
        <w:t xml:space="preserve">тся пять номинаций вопросов. Финалисты поочерёдно исключают номинации, оставляя ту, на вопрос которой они готовы дать ответ. </w:t>
      </w:r>
      <w:r w:rsidRPr="000876E0">
        <w:rPr>
          <w:rFonts w:eastAsia="Calibri"/>
          <w:iCs/>
          <w:lang w:eastAsia="en-US"/>
        </w:rPr>
        <w:t xml:space="preserve">Учащиеся определяют количество баллов за финальный </w:t>
      </w:r>
      <w:r>
        <w:rPr>
          <w:rFonts w:eastAsia="Calibri"/>
          <w:iCs/>
          <w:lang w:eastAsia="en-US"/>
        </w:rPr>
        <w:t xml:space="preserve">вопрос в </w:t>
      </w:r>
      <w:r w:rsidRPr="000876E0">
        <w:rPr>
          <w:rFonts w:eastAsia="Calibri"/>
          <w:iCs/>
          <w:lang w:eastAsia="en-US"/>
        </w:rPr>
        <w:t>пределах набранной ими суммы баллов. Победителем игры становится учащийся, набравший наибольшее количество баллов.</w:t>
      </w:r>
    </w:p>
    <w:p w:rsidR="00715270" w:rsidRDefault="00715270" w:rsidP="00715270">
      <w:pPr>
        <w:jc w:val="both"/>
        <w:rPr>
          <w:rFonts w:eastAsia="Calibri"/>
          <w:iCs/>
          <w:lang w:eastAsia="en-US"/>
        </w:rPr>
      </w:pPr>
    </w:p>
    <w:p w:rsidR="000876E0" w:rsidRDefault="00B41074" w:rsidP="000876E0">
      <w:pPr>
        <w:pStyle w:val="aa"/>
        <w:jc w:val="center"/>
        <w:rPr>
          <w:rFonts w:eastAsia="Calibri"/>
          <w:b/>
          <w:lang w:eastAsia="en-US"/>
        </w:rPr>
      </w:pPr>
      <w:r>
        <w:rPr>
          <w:rFonts w:eastAsia="Calibri"/>
          <w:b/>
          <w:lang w:eastAsia="en-US"/>
        </w:rPr>
        <w:t>Ход</w:t>
      </w:r>
      <w:r w:rsidR="000876E0" w:rsidRPr="000876E0">
        <w:rPr>
          <w:rFonts w:eastAsia="Calibri"/>
          <w:b/>
          <w:lang w:eastAsia="en-US"/>
        </w:rPr>
        <w:t xml:space="preserve"> </w:t>
      </w:r>
      <w:r w:rsidR="0080345E">
        <w:rPr>
          <w:rFonts w:eastAsia="Calibri"/>
          <w:b/>
          <w:lang w:eastAsia="en-US"/>
        </w:rPr>
        <w:t>викторины</w:t>
      </w:r>
    </w:p>
    <w:p w:rsidR="00715270" w:rsidRPr="000876E0" w:rsidRDefault="00715270" w:rsidP="000876E0">
      <w:pPr>
        <w:pStyle w:val="aa"/>
        <w:jc w:val="center"/>
        <w:rPr>
          <w:b/>
        </w:rPr>
      </w:pPr>
    </w:p>
    <w:p w:rsidR="00385965" w:rsidRDefault="000876E0" w:rsidP="0080345E">
      <w:pPr>
        <w:pStyle w:val="aa"/>
        <w:jc w:val="both"/>
        <w:rPr>
          <w:rFonts w:eastAsia="Calibri"/>
          <w:iCs/>
          <w:lang w:eastAsia="en-US"/>
        </w:rPr>
      </w:pPr>
      <w:r w:rsidRPr="000876E0">
        <w:rPr>
          <w:rFonts w:eastAsia="Calibri"/>
          <w:iCs/>
          <w:lang w:eastAsia="en-US"/>
        </w:rPr>
        <w:t xml:space="preserve">В </w:t>
      </w:r>
      <w:r w:rsidR="0080345E">
        <w:rPr>
          <w:rFonts w:eastAsia="Calibri"/>
          <w:iCs/>
          <w:lang w:eastAsia="en-US"/>
        </w:rPr>
        <w:t>викторине «Музыкальное путешествие»</w:t>
      </w:r>
      <w:r w:rsidRPr="000876E0">
        <w:rPr>
          <w:rFonts w:eastAsia="Calibri"/>
          <w:iCs/>
          <w:lang w:eastAsia="en-US"/>
        </w:rPr>
        <w:t xml:space="preserve"> разыгрываются 50 вопросов, разделённых на три раунда и финал. Каждый раунд включает три номинации по пять вопросов в каждой.</w:t>
      </w:r>
      <w:r w:rsidR="00385965">
        <w:rPr>
          <w:rFonts w:eastAsia="Calibri"/>
          <w:iCs/>
          <w:lang w:eastAsia="en-US"/>
        </w:rPr>
        <w:t xml:space="preserve"> В финале учащиеся выбирают один из пяти вопросов.</w:t>
      </w:r>
    </w:p>
    <w:p w:rsidR="00913223" w:rsidRDefault="00913223" w:rsidP="000876E0">
      <w:pPr>
        <w:pStyle w:val="aa"/>
        <w:rPr>
          <w:rFonts w:eastAsia="Calibri"/>
          <w:iCs/>
          <w:lang w:eastAsia="en-US"/>
        </w:rPr>
      </w:pPr>
    </w:p>
    <w:tbl>
      <w:tblPr>
        <w:tblStyle w:val="af4"/>
        <w:tblW w:w="0" w:type="auto"/>
        <w:tblLook w:val="04A0" w:firstRow="1" w:lastRow="0" w:firstColumn="1" w:lastColumn="0" w:noHBand="0" w:noVBand="1"/>
      </w:tblPr>
      <w:tblGrid>
        <w:gridCol w:w="3227"/>
        <w:gridCol w:w="7193"/>
      </w:tblGrid>
      <w:tr w:rsidR="00913223" w:rsidTr="00C22667">
        <w:trPr>
          <w:tblHeader/>
        </w:trPr>
        <w:tc>
          <w:tcPr>
            <w:tcW w:w="3227" w:type="dxa"/>
            <w:vAlign w:val="center"/>
          </w:tcPr>
          <w:p w:rsidR="00775728" w:rsidRDefault="00775728" w:rsidP="00E955C1">
            <w:pPr>
              <w:widowControl w:val="0"/>
              <w:tabs>
                <w:tab w:val="left" w:pos="4860"/>
                <w:tab w:val="left" w:pos="9180"/>
              </w:tabs>
              <w:jc w:val="center"/>
              <w:outlineLvl w:val="0"/>
              <w:rPr>
                <w:rFonts w:eastAsia="SimSun"/>
                <w:b/>
                <w:bCs/>
              </w:rPr>
            </w:pPr>
          </w:p>
          <w:p w:rsidR="00913223" w:rsidRDefault="00C22667" w:rsidP="00E955C1">
            <w:pPr>
              <w:widowControl w:val="0"/>
              <w:tabs>
                <w:tab w:val="left" w:pos="4860"/>
                <w:tab w:val="left" w:pos="9180"/>
              </w:tabs>
              <w:jc w:val="center"/>
              <w:outlineLvl w:val="0"/>
              <w:rPr>
                <w:rFonts w:eastAsia="SimSun"/>
                <w:b/>
                <w:bCs/>
              </w:rPr>
            </w:pPr>
            <w:r>
              <w:rPr>
                <w:rFonts w:eastAsia="SimSun"/>
                <w:b/>
                <w:bCs/>
              </w:rPr>
              <w:t>Название номинации</w:t>
            </w:r>
            <w:r w:rsidR="00913223" w:rsidRPr="0065381D">
              <w:rPr>
                <w:rFonts w:eastAsia="SimSun"/>
                <w:b/>
                <w:bCs/>
              </w:rPr>
              <w:t xml:space="preserve"> </w:t>
            </w:r>
          </w:p>
          <w:p w:rsidR="00775728" w:rsidRPr="0065381D" w:rsidRDefault="00775728" w:rsidP="00E955C1">
            <w:pPr>
              <w:widowControl w:val="0"/>
              <w:tabs>
                <w:tab w:val="left" w:pos="4860"/>
                <w:tab w:val="left" w:pos="9180"/>
              </w:tabs>
              <w:jc w:val="center"/>
              <w:outlineLvl w:val="0"/>
              <w:rPr>
                <w:rFonts w:eastAsia="SimSun"/>
              </w:rPr>
            </w:pPr>
          </w:p>
        </w:tc>
        <w:tc>
          <w:tcPr>
            <w:tcW w:w="7193" w:type="dxa"/>
            <w:vAlign w:val="center"/>
          </w:tcPr>
          <w:p w:rsidR="00913223" w:rsidRPr="0065381D" w:rsidRDefault="00913223" w:rsidP="00913223">
            <w:pPr>
              <w:widowControl w:val="0"/>
              <w:tabs>
                <w:tab w:val="left" w:pos="4860"/>
                <w:tab w:val="left" w:pos="9180"/>
              </w:tabs>
              <w:jc w:val="center"/>
              <w:outlineLvl w:val="0"/>
              <w:rPr>
                <w:rFonts w:eastAsia="SimSun"/>
                <w:b/>
                <w:bCs/>
              </w:rPr>
            </w:pPr>
            <w:r w:rsidRPr="0065381D">
              <w:rPr>
                <w:rFonts w:eastAsia="SimSun"/>
                <w:b/>
                <w:bCs/>
              </w:rPr>
              <w:t xml:space="preserve">Характеристика основных видов деятельности учащихся </w:t>
            </w:r>
          </w:p>
        </w:tc>
      </w:tr>
      <w:tr w:rsidR="00913223" w:rsidTr="00401E66">
        <w:tc>
          <w:tcPr>
            <w:tcW w:w="10420" w:type="dxa"/>
            <w:gridSpan w:val="2"/>
          </w:tcPr>
          <w:p w:rsidR="00913223" w:rsidRDefault="00913223" w:rsidP="00913223">
            <w:pPr>
              <w:pStyle w:val="aa"/>
              <w:jc w:val="center"/>
              <w:rPr>
                <w:b/>
              </w:rPr>
            </w:pPr>
            <w:r>
              <w:rPr>
                <w:b/>
              </w:rPr>
              <w:t>Первый раунд</w:t>
            </w:r>
          </w:p>
        </w:tc>
      </w:tr>
      <w:tr w:rsidR="00913223" w:rsidTr="005E042C">
        <w:tc>
          <w:tcPr>
            <w:tcW w:w="3227" w:type="dxa"/>
          </w:tcPr>
          <w:p w:rsidR="00913223" w:rsidRPr="00913223" w:rsidRDefault="00A818C6" w:rsidP="00A818C6">
            <w:pPr>
              <w:pStyle w:val="aa"/>
              <w:jc w:val="both"/>
              <w:rPr>
                <w:rFonts w:eastAsia="Calibri"/>
                <w:lang w:eastAsia="en-US"/>
              </w:rPr>
            </w:pPr>
            <w:r>
              <w:rPr>
                <w:rFonts w:eastAsia="Calibri"/>
                <w:b/>
                <w:lang w:eastAsia="en-US"/>
              </w:rPr>
              <w:t>Страны</w:t>
            </w:r>
            <w:r w:rsidR="00913223" w:rsidRPr="000876E0">
              <w:rPr>
                <w:rFonts w:eastAsia="Calibri"/>
                <w:lang w:eastAsia="en-US"/>
              </w:rPr>
              <w:t xml:space="preserve"> </w:t>
            </w:r>
          </w:p>
        </w:tc>
        <w:tc>
          <w:tcPr>
            <w:tcW w:w="7193" w:type="dxa"/>
          </w:tcPr>
          <w:p w:rsidR="00913223" w:rsidRDefault="00C22667" w:rsidP="00776327">
            <w:pPr>
              <w:pStyle w:val="aa"/>
              <w:jc w:val="both"/>
              <w:rPr>
                <w:b/>
              </w:rPr>
            </w:pPr>
            <w:r>
              <w:rPr>
                <w:rFonts w:eastAsia="Calibri"/>
                <w:lang w:eastAsia="en-US"/>
              </w:rPr>
              <w:t>Д</w:t>
            </w:r>
            <w:r w:rsidR="00C11DE0" w:rsidRPr="000876E0">
              <w:rPr>
                <w:rFonts w:eastAsia="Calibri"/>
                <w:lang w:eastAsia="en-US"/>
              </w:rPr>
              <w:t xml:space="preserve">емонстрировать </w:t>
            </w:r>
            <w:r w:rsidR="00776327">
              <w:rPr>
                <w:rFonts w:eastAsia="Calibri"/>
                <w:lang w:eastAsia="en-US"/>
              </w:rPr>
              <w:t>представление о стране</w:t>
            </w:r>
            <w:r w:rsidR="00C11DE0" w:rsidRPr="000876E0">
              <w:rPr>
                <w:rFonts w:eastAsia="Calibri"/>
                <w:lang w:eastAsia="en-US"/>
              </w:rPr>
              <w:t>, в которо</w:t>
            </w:r>
            <w:r w:rsidR="00DC2691">
              <w:rPr>
                <w:rFonts w:eastAsia="Calibri"/>
                <w:lang w:eastAsia="en-US"/>
              </w:rPr>
              <w:t>й родился и работал композитор. С</w:t>
            </w:r>
            <w:r w:rsidR="00C11DE0" w:rsidRPr="000876E0">
              <w:rPr>
                <w:rFonts w:eastAsia="Calibri"/>
                <w:lang w:eastAsia="en-US"/>
              </w:rPr>
              <w:t>делать правильный выбор флага данной страны.</w:t>
            </w:r>
          </w:p>
        </w:tc>
      </w:tr>
      <w:tr w:rsidR="00913223" w:rsidTr="005E042C">
        <w:tc>
          <w:tcPr>
            <w:tcW w:w="3227" w:type="dxa"/>
          </w:tcPr>
          <w:p w:rsidR="003C69BF" w:rsidRPr="000876E0" w:rsidRDefault="00A818C6" w:rsidP="00A818C6">
            <w:pPr>
              <w:pStyle w:val="aa"/>
              <w:jc w:val="both"/>
              <w:rPr>
                <w:rFonts w:eastAsia="Calibri"/>
                <w:lang w:eastAsia="en-US"/>
              </w:rPr>
            </w:pPr>
            <w:r>
              <w:rPr>
                <w:rFonts w:eastAsia="Calibri"/>
                <w:b/>
                <w:lang w:eastAsia="en-US"/>
              </w:rPr>
              <w:t>Песни и танцы</w:t>
            </w:r>
          </w:p>
          <w:p w:rsidR="00913223" w:rsidRDefault="00913223" w:rsidP="00A818C6">
            <w:pPr>
              <w:pStyle w:val="aa"/>
              <w:jc w:val="both"/>
              <w:rPr>
                <w:b/>
              </w:rPr>
            </w:pPr>
          </w:p>
        </w:tc>
        <w:tc>
          <w:tcPr>
            <w:tcW w:w="7193" w:type="dxa"/>
          </w:tcPr>
          <w:p w:rsidR="00913223" w:rsidRDefault="00C22667" w:rsidP="003F744A">
            <w:pPr>
              <w:pStyle w:val="aa"/>
              <w:jc w:val="both"/>
              <w:rPr>
                <w:b/>
              </w:rPr>
            </w:pPr>
            <w:r>
              <w:rPr>
                <w:rFonts w:eastAsia="Calibri"/>
                <w:lang w:eastAsia="en-US"/>
              </w:rPr>
              <w:t>Д</w:t>
            </w:r>
            <w:r w:rsidR="003C69BF">
              <w:rPr>
                <w:rFonts w:eastAsia="Calibri"/>
                <w:lang w:eastAsia="en-US"/>
              </w:rPr>
              <w:t>емонстрировать</w:t>
            </w:r>
            <w:r w:rsidR="003C69BF" w:rsidRPr="000876E0">
              <w:rPr>
                <w:rFonts w:eastAsia="Calibri"/>
                <w:lang w:eastAsia="en-US"/>
              </w:rPr>
              <w:t xml:space="preserve"> </w:t>
            </w:r>
            <w:r w:rsidR="00776327">
              <w:rPr>
                <w:rFonts w:eastAsia="Calibri"/>
                <w:lang w:eastAsia="en-US"/>
              </w:rPr>
              <w:t>представление о пес</w:t>
            </w:r>
            <w:r w:rsidR="003C69BF" w:rsidRPr="000876E0">
              <w:rPr>
                <w:rFonts w:eastAsia="Calibri"/>
                <w:lang w:eastAsia="en-US"/>
              </w:rPr>
              <w:t>н</w:t>
            </w:r>
            <w:r w:rsidR="00776327">
              <w:rPr>
                <w:rFonts w:eastAsia="Calibri"/>
                <w:lang w:eastAsia="en-US"/>
              </w:rPr>
              <w:t>ях и танцах</w:t>
            </w:r>
            <w:r w:rsidR="003C69BF" w:rsidRPr="000876E0">
              <w:rPr>
                <w:rFonts w:eastAsia="Calibri"/>
                <w:lang w:eastAsia="en-US"/>
              </w:rPr>
              <w:t xml:space="preserve"> народов мира, а также </w:t>
            </w:r>
            <w:r w:rsidR="00776327">
              <w:rPr>
                <w:rFonts w:eastAsia="Calibri"/>
                <w:lang w:eastAsia="en-US"/>
              </w:rPr>
              <w:t>о танцевальных произведениях</w:t>
            </w:r>
            <w:r w:rsidR="003C69BF" w:rsidRPr="000876E0">
              <w:rPr>
                <w:rFonts w:eastAsia="Calibri"/>
                <w:lang w:eastAsia="en-US"/>
              </w:rPr>
              <w:t xml:space="preserve"> композиторов.</w:t>
            </w:r>
            <w:r w:rsidR="003F744A">
              <w:t xml:space="preserve"> </w:t>
            </w:r>
            <w:r w:rsidR="003F744A" w:rsidRPr="003F744A">
              <w:rPr>
                <w:rFonts w:eastAsia="Calibri"/>
                <w:lang w:eastAsia="en-US"/>
              </w:rPr>
              <w:t>Обнаруживать общность истоков народной и профессиональной музыки.</w:t>
            </w:r>
            <w:r w:rsidR="003F744A">
              <w:t xml:space="preserve"> В</w:t>
            </w:r>
            <w:r w:rsidR="003F744A" w:rsidRPr="003F744A">
              <w:rPr>
                <w:rFonts w:eastAsia="Calibri"/>
                <w:lang w:eastAsia="en-US"/>
              </w:rPr>
              <w:t>оспринима</w:t>
            </w:r>
            <w:r w:rsidR="003F744A">
              <w:rPr>
                <w:rFonts w:eastAsia="Calibri"/>
                <w:lang w:eastAsia="en-US"/>
              </w:rPr>
              <w:t>ть</w:t>
            </w:r>
            <w:r w:rsidR="003F744A" w:rsidRPr="003F744A">
              <w:rPr>
                <w:rFonts w:eastAsia="Calibri"/>
                <w:lang w:eastAsia="en-US"/>
              </w:rPr>
              <w:t xml:space="preserve"> на эмоционально-образном уровне профессиональное и народное музыкальное творчество разных стран мира</w:t>
            </w:r>
            <w:r w:rsidR="003F744A">
              <w:rPr>
                <w:rFonts w:eastAsia="Calibri"/>
                <w:lang w:eastAsia="en-US"/>
              </w:rPr>
              <w:t>.</w:t>
            </w:r>
          </w:p>
        </w:tc>
      </w:tr>
      <w:tr w:rsidR="00913223" w:rsidTr="005E042C">
        <w:tc>
          <w:tcPr>
            <w:tcW w:w="3227" w:type="dxa"/>
          </w:tcPr>
          <w:p w:rsidR="003C69BF" w:rsidRPr="000876E0" w:rsidRDefault="00A818C6" w:rsidP="00A818C6">
            <w:pPr>
              <w:pStyle w:val="aa"/>
              <w:jc w:val="both"/>
              <w:rPr>
                <w:rFonts w:eastAsia="Calibri"/>
                <w:lang w:eastAsia="en-US"/>
              </w:rPr>
            </w:pPr>
            <w:r>
              <w:rPr>
                <w:rFonts w:eastAsia="Calibri"/>
                <w:b/>
                <w:lang w:eastAsia="en-US"/>
              </w:rPr>
              <w:t>Инструменты</w:t>
            </w:r>
          </w:p>
          <w:p w:rsidR="00913223" w:rsidRDefault="00913223" w:rsidP="00A818C6">
            <w:pPr>
              <w:pStyle w:val="aa"/>
              <w:jc w:val="both"/>
              <w:rPr>
                <w:b/>
              </w:rPr>
            </w:pPr>
          </w:p>
        </w:tc>
        <w:tc>
          <w:tcPr>
            <w:tcW w:w="7193" w:type="dxa"/>
          </w:tcPr>
          <w:p w:rsidR="00913223" w:rsidRDefault="00C22667" w:rsidP="00776327">
            <w:pPr>
              <w:pStyle w:val="aa"/>
              <w:jc w:val="both"/>
              <w:rPr>
                <w:b/>
              </w:rPr>
            </w:pPr>
            <w:r>
              <w:rPr>
                <w:rFonts w:eastAsia="Calibri"/>
                <w:lang w:eastAsia="en-US"/>
              </w:rPr>
              <w:lastRenderedPageBreak/>
              <w:t>Определя</w:t>
            </w:r>
            <w:r w:rsidR="003C69BF">
              <w:rPr>
                <w:rFonts w:eastAsia="Calibri"/>
                <w:lang w:eastAsia="en-US"/>
              </w:rPr>
              <w:t>ть</w:t>
            </w:r>
            <w:r w:rsidR="003C69BF" w:rsidRPr="000876E0">
              <w:rPr>
                <w:rFonts w:eastAsia="Calibri"/>
                <w:lang w:eastAsia="en-US"/>
              </w:rPr>
              <w:t xml:space="preserve"> музыкальные инструменты по изображению и </w:t>
            </w:r>
            <w:r w:rsidR="003C69BF" w:rsidRPr="000876E0">
              <w:rPr>
                <w:rFonts w:eastAsia="Calibri"/>
                <w:lang w:eastAsia="en-US"/>
              </w:rPr>
              <w:lastRenderedPageBreak/>
              <w:t>демонстрир</w:t>
            </w:r>
            <w:r w:rsidR="003C69BF">
              <w:rPr>
                <w:rFonts w:eastAsia="Calibri"/>
                <w:lang w:eastAsia="en-US"/>
              </w:rPr>
              <w:t>овать</w:t>
            </w:r>
            <w:r w:rsidR="003C69BF" w:rsidRPr="000876E0">
              <w:rPr>
                <w:rFonts w:eastAsia="Calibri"/>
                <w:lang w:eastAsia="en-US"/>
              </w:rPr>
              <w:t xml:space="preserve"> </w:t>
            </w:r>
            <w:r w:rsidR="00776327">
              <w:rPr>
                <w:rFonts w:eastAsia="Calibri"/>
                <w:lang w:eastAsia="en-US"/>
              </w:rPr>
              <w:t>представления</w:t>
            </w:r>
            <w:r w:rsidR="003C69BF" w:rsidRPr="000876E0">
              <w:rPr>
                <w:rFonts w:eastAsia="Calibri"/>
                <w:lang w:eastAsia="en-US"/>
              </w:rPr>
              <w:t xml:space="preserve"> о них.</w:t>
            </w:r>
          </w:p>
        </w:tc>
      </w:tr>
      <w:tr w:rsidR="003C69BF" w:rsidTr="00815B1E">
        <w:tc>
          <w:tcPr>
            <w:tcW w:w="10420" w:type="dxa"/>
            <w:gridSpan w:val="2"/>
          </w:tcPr>
          <w:p w:rsidR="003C69BF" w:rsidRDefault="003C69BF" w:rsidP="003C69BF">
            <w:pPr>
              <w:pStyle w:val="aa"/>
              <w:jc w:val="center"/>
              <w:rPr>
                <w:b/>
              </w:rPr>
            </w:pPr>
            <w:r>
              <w:rPr>
                <w:b/>
              </w:rPr>
              <w:lastRenderedPageBreak/>
              <w:t>Второй раунд</w:t>
            </w:r>
          </w:p>
        </w:tc>
      </w:tr>
      <w:tr w:rsidR="00913223" w:rsidTr="005E042C">
        <w:tc>
          <w:tcPr>
            <w:tcW w:w="3227" w:type="dxa"/>
          </w:tcPr>
          <w:p w:rsidR="00913223" w:rsidRPr="003C69BF" w:rsidRDefault="00A818C6" w:rsidP="00AE0566">
            <w:pPr>
              <w:pStyle w:val="aa"/>
              <w:jc w:val="both"/>
            </w:pPr>
            <w:r>
              <w:rPr>
                <w:b/>
              </w:rPr>
              <w:t>Композиторы</w:t>
            </w:r>
          </w:p>
        </w:tc>
        <w:tc>
          <w:tcPr>
            <w:tcW w:w="7193" w:type="dxa"/>
          </w:tcPr>
          <w:p w:rsidR="00913223" w:rsidRDefault="003C69BF" w:rsidP="003F744A">
            <w:pPr>
              <w:pStyle w:val="aa"/>
              <w:jc w:val="both"/>
              <w:rPr>
                <w:b/>
              </w:rPr>
            </w:pPr>
            <w:r>
              <w:t>У</w:t>
            </w:r>
            <w:r w:rsidRPr="003C69BF">
              <w:t>станов</w:t>
            </w:r>
            <w:r>
              <w:t>ить соответствие</w:t>
            </w:r>
            <w:r w:rsidRPr="003C69BF">
              <w:t xml:space="preserve"> между музыкальным произведением и его автором. </w:t>
            </w:r>
            <w:r w:rsidR="003F744A">
              <w:t>Д</w:t>
            </w:r>
            <w:r>
              <w:t xml:space="preserve">емонстрировать </w:t>
            </w:r>
            <w:r w:rsidRPr="003C69BF">
              <w:t xml:space="preserve">знание </w:t>
            </w:r>
            <w:r w:rsidR="00776327">
              <w:t>фамилий</w:t>
            </w:r>
            <w:r w:rsidRPr="003C69BF">
              <w:t xml:space="preserve"> венских классиков и композиторов «Могучей кучки».</w:t>
            </w:r>
          </w:p>
        </w:tc>
      </w:tr>
      <w:tr w:rsidR="00913223" w:rsidTr="005E042C">
        <w:tc>
          <w:tcPr>
            <w:tcW w:w="3227" w:type="dxa"/>
          </w:tcPr>
          <w:p w:rsidR="00913223" w:rsidRPr="00A818C6" w:rsidRDefault="00A818C6" w:rsidP="00AE0566">
            <w:pPr>
              <w:pStyle w:val="aa"/>
              <w:jc w:val="both"/>
            </w:pPr>
            <w:r>
              <w:rPr>
                <w:b/>
              </w:rPr>
              <w:t>Произведения</w:t>
            </w:r>
          </w:p>
        </w:tc>
        <w:tc>
          <w:tcPr>
            <w:tcW w:w="7193" w:type="dxa"/>
          </w:tcPr>
          <w:p w:rsidR="00913223" w:rsidRDefault="003F744A" w:rsidP="003F744A">
            <w:pPr>
              <w:pStyle w:val="aa"/>
              <w:jc w:val="both"/>
              <w:rPr>
                <w:b/>
              </w:rPr>
            </w:pPr>
            <w:r>
              <w:t>О</w:t>
            </w:r>
            <w:r w:rsidR="00C22667">
              <w:t>пределя</w:t>
            </w:r>
            <w:r w:rsidRPr="00A818C6">
              <w:t>ть на слух шедевры западноевропейской музыки и наз</w:t>
            </w:r>
            <w:r w:rsidR="00C22667">
              <w:t>ы</w:t>
            </w:r>
            <w:r w:rsidRPr="00A818C6">
              <w:t xml:space="preserve">вать их авторов. </w:t>
            </w:r>
            <w:r>
              <w:t>Р</w:t>
            </w:r>
            <w:r w:rsidRPr="003F744A">
              <w:t>аспознава</w:t>
            </w:r>
            <w:r>
              <w:t>ть</w:t>
            </w:r>
            <w:r w:rsidRPr="003F744A">
              <w:t xml:space="preserve"> особенности музыкальной речи композиторов.</w:t>
            </w:r>
            <w:r>
              <w:t xml:space="preserve"> Узнавать</w:t>
            </w:r>
            <w:r w:rsidRPr="003F744A">
              <w:t xml:space="preserve"> по характерным стилевым признакам изученные музыкальные сочинения.</w:t>
            </w:r>
          </w:p>
        </w:tc>
      </w:tr>
      <w:tr w:rsidR="00913223" w:rsidTr="005E042C">
        <w:tc>
          <w:tcPr>
            <w:tcW w:w="3227" w:type="dxa"/>
          </w:tcPr>
          <w:p w:rsidR="00913223" w:rsidRPr="00A818C6" w:rsidRDefault="00A818C6" w:rsidP="00AE0566">
            <w:pPr>
              <w:pStyle w:val="aa"/>
              <w:jc w:val="both"/>
              <w:rPr>
                <w:b/>
              </w:rPr>
            </w:pPr>
            <w:r>
              <w:rPr>
                <w:b/>
              </w:rPr>
              <w:t>Жанры</w:t>
            </w:r>
            <w:r w:rsidRPr="00A818C6">
              <w:rPr>
                <w:b/>
              </w:rPr>
              <w:t xml:space="preserve"> </w:t>
            </w:r>
          </w:p>
        </w:tc>
        <w:tc>
          <w:tcPr>
            <w:tcW w:w="7193" w:type="dxa"/>
          </w:tcPr>
          <w:p w:rsidR="00913223" w:rsidRPr="00A818C6" w:rsidRDefault="00A818C6" w:rsidP="00C22667">
            <w:pPr>
              <w:pStyle w:val="aa"/>
              <w:jc w:val="both"/>
            </w:pPr>
            <w:r>
              <w:t>У</w:t>
            </w:r>
            <w:r w:rsidRPr="00A818C6">
              <w:t>зна</w:t>
            </w:r>
            <w:r w:rsidR="00C22667">
              <w:t>вать музыкальные</w:t>
            </w:r>
            <w:r w:rsidRPr="00A818C6">
              <w:t xml:space="preserve"> жанр</w:t>
            </w:r>
            <w:r w:rsidR="00C22667">
              <w:t>ы</w:t>
            </w:r>
            <w:r w:rsidRPr="00A818C6">
              <w:t xml:space="preserve"> по </w:t>
            </w:r>
            <w:r w:rsidR="00C22667">
              <w:t>их</w:t>
            </w:r>
            <w:r w:rsidRPr="00A818C6">
              <w:t xml:space="preserve"> определению.</w:t>
            </w:r>
            <w:r w:rsidR="003F744A">
              <w:t xml:space="preserve"> Демонстрировать</w:t>
            </w:r>
            <w:r w:rsidR="003F744A" w:rsidRPr="003F744A">
              <w:t xml:space="preserve"> представления о</w:t>
            </w:r>
            <w:r w:rsidR="003F744A">
              <w:t xml:space="preserve">б </w:t>
            </w:r>
            <w:r w:rsidR="003F744A" w:rsidRPr="003F744A">
              <w:t xml:space="preserve">опере, </w:t>
            </w:r>
            <w:r w:rsidR="00775728">
              <w:t>квартете, сонате, симфонии.</w:t>
            </w:r>
          </w:p>
        </w:tc>
      </w:tr>
    </w:tbl>
    <w:p w:rsidR="00F32D67" w:rsidRDefault="00F32D67" w:rsidP="00B4476A">
      <w:pPr>
        <w:pStyle w:val="aa"/>
        <w:jc w:val="both"/>
      </w:pPr>
    </w:p>
    <w:p w:rsidR="00715270" w:rsidRPr="000B5496" w:rsidRDefault="000B5496" w:rsidP="00B4476A">
      <w:pPr>
        <w:pStyle w:val="aa"/>
        <w:jc w:val="both"/>
      </w:pPr>
      <w:r w:rsidRPr="000B5496">
        <w:t xml:space="preserve">После второго раунда </w:t>
      </w:r>
      <w:r w:rsidR="00D86B98">
        <w:t>можно</w:t>
      </w:r>
      <w:r w:rsidRPr="000B5496">
        <w:t xml:space="preserve"> сделать музыкальную паузу</w:t>
      </w:r>
      <w:r w:rsidR="00B4476A">
        <w:t>. Учащие</w:t>
      </w:r>
      <w:r w:rsidRPr="000B5496">
        <w:t xml:space="preserve">ся </w:t>
      </w:r>
      <w:r w:rsidR="00775728" w:rsidRPr="00775728">
        <w:t>г</w:t>
      </w:r>
      <w:r w:rsidR="0060609D">
        <w:t>рамотно и выразительно исполня</w:t>
      </w:r>
      <w:r w:rsidR="00775728">
        <w:t>т</w:t>
      </w:r>
      <w:r w:rsidR="00775728" w:rsidRPr="00775728">
        <w:t xml:space="preserve"> </w:t>
      </w:r>
      <w:r w:rsidR="00775728" w:rsidRPr="000B5496">
        <w:t xml:space="preserve">песню В. </w:t>
      </w:r>
      <w:proofErr w:type="spellStart"/>
      <w:r w:rsidR="00775728" w:rsidRPr="000B5496">
        <w:t>Шаинского</w:t>
      </w:r>
      <w:proofErr w:type="spellEnd"/>
      <w:r w:rsidR="00775728" w:rsidRPr="000B5496">
        <w:t xml:space="preserve"> «Неразлучные друзья»</w:t>
      </w:r>
      <w:r w:rsidR="00775728">
        <w:t xml:space="preserve"> с музыкально-пластическими движениями</w:t>
      </w:r>
      <w:r w:rsidR="00775728" w:rsidRPr="00775728">
        <w:t xml:space="preserve"> в соответствии с её образным содержанием.</w:t>
      </w:r>
      <w:r w:rsidRPr="000B5496">
        <w:t xml:space="preserve"> </w:t>
      </w:r>
      <w:r w:rsidR="00F32D67">
        <w:t xml:space="preserve">Если нет необходимости приостанавливать игру для исполнения песни, то можно </w:t>
      </w:r>
      <w:r w:rsidR="005567ED">
        <w:t xml:space="preserve">сразу </w:t>
      </w:r>
      <w:r w:rsidR="00F32D67">
        <w:t>перейти к  третьем</w:t>
      </w:r>
      <w:r w:rsidR="00545CBC">
        <w:t>у раунду, а пе</w:t>
      </w:r>
      <w:r w:rsidR="00DC2691">
        <w:t>сню исполнить по окончании игры</w:t>
      </w:r>
      <w:r w:rsidR="00DC2691" w:rsidRPr="00DC2691">
        <w:t xml:space="preserve"> </w:t>
      </w:r>
      <w:r w:rsidR="00DC2691">
        <w:t xml:space="preserve">(см. </w:t>
      </w:r>
      <w:r w:rsidR="00DC2691">
        <w:rPr>
          <w:color w:val="0000FF"/>
        </w:rPr>
        <w:t>Презентация</w:t>
      </w:r>
      <w:proofErr w:type="gramStart"/>
      <w:r w:rsidR="00DC2691" w:rsidRPr="000B5496">
        <w:rPr>
          <w:color w:val="0000FF"/>
        </w:rPr>
        <w:t>2</w:t>
      </w:r>
      <w:proofErr w:type="gramEnd"/>
      <w:r w:rsidR="00DC2691">
        <w:t>).</w:t>
      </w:r>
    </w:p>
    <w:p w:rsidR="000B5496" w:rsidRDefault="000B5496" w:rsidP="000876E0">
      <w:pPr>
        <w:pStyle w:val="aa"/>
        <w:rPr>
          <w:b/>
        </w:rPr>
      </w:pPr>
    </w:p>
    <w:tbl>
      <w:tblPr>
        <w:tblStyle w:val="af4"/>
        <w:tblW w:w="0" w:type="auto"/>
        <w:tblLook w:val="04A0" w:firstRow="1" w:lastRow="0" w:firstColumn="1" w:lastColumn="0" w:noHBand="0" w:noVBand="1"/>
      </w:tblPr>
      <w:tblGrid>
        <w:gridCol w:w="3227"/>
        <w:gridCol w:w="7193"/>
      </w:tblGrid>
      <w:tr w:rsidR="00AE0566" w:rsidTr="00C22667">
        <w:trPr>
          <w:tblHeader/>
        </w:trPr>
        <w:tc>
          <w:tcPr>
            <w:tcW w:w="3227" w:type="dxa"/>
            <w:vAlign w:val="center"/>
          </w:tcPr>
          <w:p w:rsidR="00775728" w:rsidRDefault="00775728" w:rsidP="00E955C1">
            <w:pPr>
              <w:widowControl w:val="0"/>
              <w:tabs>
                <w:tab w:val="left" w:pos="4860"/>
                <w:tab w:val="left" w:pos="9180"/>
              </w:tabs>
              <w:jc w:val="center"/>
              <w:outlineLvl w:val="0"/>
              <w:rPr>
                <w:rFonts w:eastAsia="SimSun"/>
                <w:b/>
                <w:bCs/>
              </w:rPr>
            </w:pPr>
          </w:p>
          <w:p w:rsidR="00775728" w:rsidRDefault="00C22667" w:rsidP="00E955C1">
            <w:pPr>
              <w:widowControl w:val="0"/>
              <w:tabs>
                <w:tab w:val="left" w:pos="4860"/>
                <w:tab w:val="left" w:pos="9180"/>
              </w:tabs>
              <w:jc w:val="center"/>
              <w:outlineLvl w:val="0"/>
              <w:rPr>
                <w:rFonts w:eastAsia="SimSun"/>
                <w:b/>
                <w:bCs/>
              </w:rPr>
            </w:pPr>
            <w:r w:rsidRPr="00C22667">
              <w:rPr>
                <w:rFonts w:eastAsia="SimSun"/>
                <w:b/>
                <w:bCs/>
              </w:rPr>
              <w:t xml:space="preserve">Название номинации </w:t>
            </w:r>
          </w:p>
          <w:p w:rsidR="00C22667" w:rsidRPr="0065381D" w:rsidRDefault="00C22667" w:rsidP="00E955C1">
            <w:pPr>
              <w:widowControl w:val="0"/>
              <w:tabs>
                <w:tab w:val="left" w:pos="4860"/>
                <w:tab w:val="left" w:pos="9180"/>
              </w:tabs>
              <w:jc w:val="center"/>
              <w:outlineLvl w:val="0"/>
              <w:rPr>
                <w:rFonts w:eastAsia="SimSun"/>
              </w:rPr>
            </w:pPr>
          </w:p>
        </w:tc>
        <w:tc>
          <w:tcPr>
            <w:tcW w:w="7193" w:type="dxa"/>
            <w:vAlign w:val="center"/>
          </w:tcPr>
          <w:p w:rsidR="00AE0566" w:rsidRPr="0065381D" w:rsidRDefault="00AE0566" w:rsidP="0003109B">
            <w:pPr>
              <w:widowControl w:val="0"/>
              <w:tabs>
                <w:tab w:val="left" w:pos="4860"/>
                <w:tab w:val="left" w:pos="9180"/>
              </w:tabs>
              <w:jc w:val="center"/>
              <w:outlineLvl w:val="0"/>
              <w:rPr>
                <w:rFonts w:eastAsia="SimSun"/>
                <w:b/>
                <w:bCs/>
              </w:rPr>
            </w:pPr>
            <w:r w:rsidRPr="0065381D">
              <w:rPr>
                <w:rFonts w:eastAsia="SimSun"/>
                <w:b/>
                <w:bCs/>
              </w:rPr>
              <w:t xml:space="preserve">Характеристика основных видов деятельности учащихся </w:t>
            </w:r>
          </w:p>
        </w:tc>
      </w:tr>
      <w:tr w:rsidR="00AE0566" w:rsidTr="00C22667">
        <w:trPr>
          <w:tblHeader/>
        </w:trPr>
        <w:tc>
          <w:tcPr>
            <w:tcW w:w="10420" w:type="dxa"/>
            <w:gridSpan w:val="2"/>
          </w:tcPr>
          <w:p w:rsidR="00AE0566" w:rsidRDefault="00AE0566" w:rsidP="00AE0566">
            <w:pPr>
              <w:pStyle w:val="aa"/>
              <w:jc w:val="center"/>
              <w:rPr>
                <w:b/>
              </w:rPr>
            </w:pPr>
            <w:r w:rsidRPr="000876E0">
              <w:rPr>
                <w:b/>
              </w:rPr>
              <w:t>Третий</w:t>
            </w:r>
            <w:r>
              <w:rPr>
                <w:b/>
              </w:rPr>
              <w:t xml:space="preserve"> раунд</w:t>
            </w:r>
          </w:p>
        </w:tc>
      </w:tr>
      <w:tr w:rsidR="00AE0566" w:rsidTr="00C22667">
        <w:trPr>
          <w:tblHeader/>
        </w:trPr>
        <w:tc>
          <w:tcPr>
            <w:tcW w:w="3227" w:type="dxa"/>
          </w:tcPr>
          <w:p w:rsidR="00AE0566" w:rsidRPr="00AE0566" w:rsidRDefault="00AE0566" w:rsidP="00AE0566">
            <w:pPr>
              <w:pStyle w:val="aa"/>
              <w:jc w:val="both"/>
              <w:rPr>
                <w:rFonts w:eastAsia="Calibri"/>
                <w:b/>
                <w:lang w:eastAsia="en-US"/>
              </w:rPr>
            </w:pPr>
            <w:r w:rsidRPr="00AE0566">
              <w:rPr>
                <w:rFonts w:eastAsia="Calibri"/>
                <w:b/>
                <w:lang w:eastAsia="en-US"/>
              </w:rPr>
              <w:t>Оркестры</w:t>
            </w:r>
          </w:p>
        </w:tc>
        <w:tc>
          <w:tcPr>
            <w:tcW w:w="7193" w:type="dxa"/>
          </w:tcPr>
          <w:p w:rsidR="00AE0566" w:rsidRDefault="00AE0566" w:rsidP="003F744A">
            <w:pPr>
              <w:pStyle w:val="aa"/>
              <w:jc w:val="both"/>
              <w:rPr>
                <w:b/>
              </w:rPr>
            </w:pPr>
            <w:r w:rsidRPr="00AE0566">
              <w:rPr>
                <w:rFonts w:eastAsia="Calibri"/>
                <w:lang w:eastAsia="en-US"/>
              </w:rPr>
              <w:t xml:space="preserve">Узнавать по изображению </w:t>
            </w:r>
            <w:r>
              <w:rPr>
                <w:rFonts w:eastAsia="Calibri"/>
                <w:lang w:eastAsia="en-US"/>
              </w:rPr>
              <w:t xml:space="preserve">инструменты </w:t>
            </w:r>
            <w:r w:rsidRPr="00AE0566">
              <w:rPr>
                <w:rFonts w:eastAsia="Calibri"/>
                <w:lang w:eastAsia="en-US"/>
              </w:rPr>
              <w:t>симфонического</w:t>
            </w:r>
            <w:r>
              <w:rPr>
                <w:rFonts w:eastAsia="Calibri"/>
                <w:lang w:eastAsia="en-US"/>
              </w:rPr>
              <w:t xml:space="preserve"> и джазового оркестров. </w:t>
            </w:r>
            <w:r w:rsidR="003F744A">
              <w:rPr>
                <w:rFonts w:eastAsia="Calibri"/>
                <w:lang w:eastAsia="en-US"/>
              </w:rPr>
              <w:t>Д</w:t>
            </w:r>
            <w:r w:rsidR="00C84CE1">
              <w:rPr>
                <w:rFonts w:eastAsia="Calibri"/>
                <w:lang w:eastAsia="en-US"/>
              </w:rPr>
              <w:t xml:space="preserve">емонстрировать </w:t>
            </w:r>
            <w:r w:rsidR="00777F05">
              <w:rPr>
                <w:rFonts w:eastAsia="Calibri"/>
                <w:lang w:eastAsia="en-US"/>
              </w:rPr>
              <w:t xml:space="preserve">представление о </w:t>
            </w:r>
            <w:r>
              <w:rPr>
                <w:rFonts w:eastAsia="Calibri"/>
                <w:lang w:eastAsia="en-US"/>
              </w:rPr>
              <w:t xml:space="preserve"> состав</w:t>
            </w:r>
            <w:r w:rsidR="00777F05">
              <w:rPr>
                <w:rFonts w:eastAsia="Calibri"/>
                <w:lang w:eastAsia="en-US"/>
              </w:rPr>
              <w:t>е</w:t>
            </w:r>
            <w:r>
              <w:rPr>
                <w:rFonts w:eastAsia="Calibri"/>
                <w:lang w:eastAsia="en-US"/>
              </w:rPr>
              <w:t xml:space="preserve"> групп</w:t>
            </w:r>
            <w:r w:rsidRPr="00AE0566">
              <w:rPr>
                <w:rFonts w:eastAsia="Calibri"/>
                <w:lang w:eastAsia="en-US"/>
              </w:rPr>
              <w:t xml:space="preserve"> музыкальных инструментов</w:t>
            </w:r>
            <w:r w:rsidR="00C84CE1">
              <w:rPr>
                <w:rFonts w:eastAsia="Calibri"/>
                <w:lang w:eastAsia="en-US"/>
              </w:rPr>
              <w:t xml:space="preserve"> симфонического оркестра, </w:t>
            </w:r>
            <w:r w:rsidR="00C22667">
              <w:rPr>
                <w:rFonts w:eastAsia="Calibri"/>
                <w:lang w:eastAsia="en-US"/>
              </w:rPr>
              <w:t xml:space="preserve">о </w:t>
            </w:r>
            <w:r w:rsidR="00C84CE1">
              <w:rPr>
                <w:rFonts w:eastAsia="Calibri"/>
                <w:lang w:eastAsia="en-US"/>
              </w:rPr>
              <w:t>р</w:t>
            </w:r>
            <w:r w:rsidR="00777F05">
              <w:rPr>
                <w:rFonts w:eastAsia="Calibri"/>
                <w:lang w:eastAsia="en-US"/>
              </w:rPr>
              <w:t>одстве</w:t>
            </w:r>
            <w:r w:rsidRPr="00AE0566">
              <w:rPr>
                <w:rFonts w:eastAsia="Calibri"/>
                <w:lang w:eastAsia="en-US"/>
              </w:rPr>
              <w:t xml:space="preserve"> инст</w:t>
            </w:r>
            <w:r w:rsidR="00C84CE1">
              <w:rPr>
                <w:rFonts w:eastAsia="Calibri"/>
                <w:lang w:eastAsia="en-US"/>
              </w:rPr>
              <w:t xml:space="preserve">рументов внутри каждой группы, </w:t>
            </w:r>
            <w:r w:rsidR="00C22667">
              <w:rPr>
                <w:rFonts w:eastAsia="Calibri"/>
                <w:lang w:eastAsia="en-US"/>
              </w:rPr>
              <w:t xml:space="preserve">об </w:t>
            </w:r>
            <w:r w:rsidR="00C84CE1">
              <w:rPr>
                <w:rFonts w:eastAsia="Calibri"/>
                <w:lang w:eastAsia="en-US"/>
              </w:rPr>
              <w:t>их тембровых ос</w:t>
            </w:r>
            <w:r w:rsidR="00777F05">
              <w:rPr>
                <w:rFonts w:eastAsia="Calibri"/>
                <w:lang w:eastAsia="en-US"/>
              </w:rPr>
              <w:t>обенностях</w:t>
            </w:r>
            <w:r w:rsidRPr="00AE0566">
              <w:rPr>
                <w:rFonts w:eastAsia="Calibri"/>
                <w:lang w:eastAsia="en-US"/>
              </w:rPr>
              <w:t xml:space="preserve"> звучания</w:t>
            </w:r>
            <w:r w:rsidR="00C84CE1">
              <w:rPr>
                <w:rFonts w:eastAsia="Calibri"/>
                <w:lang w:eastAsia="en-US"/>
              </w:rPr>
              <w:t xml:space="preserve">. </w:t>
            </w:r>
            <w:r>
              <w:rPr>
                <w:rFonts w:eastAsia="Calibri"/>
                <w:lang w:eastAsia="en-US"/>
              </w:rPr>
              <w:t>Иметь представление о партитуре симфонического произведения</w:t>
            </w:r>
            <w:r w:rsidRPr="000876E0">
              <w:rPr>
                <w:rFonts w:eastAsia="Calibri"/>
                <w:lang w:eastAsia="en-US"/>
              </w:rPr>
              <w:t>.</w:t>
            </w:r>
          </w:p>
        </w:tc>
      </w:tr>
      <w:tr w:rsidR="00AE0566" w:rsidTr="00C22667">
        <w:trPr>
          <w:tblHeader/>
        </w:trPr>
        <w:tc>
          <w:tcPr>
            <w:tcW w:w="3227" w:type="dxa"/>
          </w:tcPr>
          <w:p w:rsidR="00C84CE1" w:rsidRPr="000876E0" w:rsidRDefault="00C84CE1" w:rsidP="00C84CE1">
            <w:pPr>
              <w:pStyle w:val="aa"/>
              <w:jc w:val="both"/>
              <w:rPr>
                <w:rFonts w:eastAsia="Calibri"/>
                <w:lang w:eastAsia="en-US"/>
              </w:rPr>
            </w:pPr>
            <w:r>
              <w:rPr>
                <w:rFonts w:eastAsia="Calibri"/>
                <w:b/>
                <w:lang w:eastAsia="en-US"/>
              </w:rPr>
              <w:t>Цитаты о композиторах</w:t>
            </w:r>
            <w:r w:rsidRPr="000876E0">
              <w:rPr>
                <w:rFonts w:eastAsia="Calibri"/>
                <w:lang w:eastAsia="en-US"/>
              </w:rPr>
              <w:t xml:space="preserve"> </w:t>
            </w:r>
          </w:p>
          <w:p w:rsidR="00AE0566" w:rsidRDefault="00AE0566" w:rsidP="0003109B">
            <w:pPr>
              <w:pStyle w:val="aa"/>
              <w:jc w:val="both"/>
              <w:rPr>
                <w:b/>
              </w:rPr>
            </w:pPr>
          </w:p>
        </w:tc>
        <w:tc>
          <w:tcPr>
            <w:tcW w:w="7193" w:type="dxa"/>
          </w:tcPr>
          <w:p w:rsidR="00AE0566" w:rsidRDefault="003F744A" w:rsidP="00777F05">
            <w:pPr>
              <w:pStyle w:val="aa"/>
              <w:jc w:val="both"/>
              <w:rPr>
                <w:b/>
              </w:rPr>
            </w:pPr>
            <w:r>
              <w:rPr>
                <w:rFonts w:eastAsia="Calibri"/>
                <w:lang w:eastAsia="en-US"/>
              </w:rPr>
              <w:t>Д</w:t>
            </w:r>
            <w:r w:rsidR="00C84CE1" w:rsidRPr="000876E0">
              <w:rPr>
                <w:rFonts w:eastAsia="Calibri"/>
                <w:lang w:eastAsia="en-US"/>
              </w:rPr>
              <w:t xml:space="preserve">емонстрировать </w:t>
            </w:r>
            <w:r w:rsidR="00777F05">
              <w:rPr>
                <w:rFonts w:eastAsia="Calibri"/>
                <w:lang w:eastAsia="en-US"/>
              </w:rPr>
              <w:t>представление об</w:t>
            </w:r>
            <w:r w:rsidR="00C84CE1" w:rsidRPr="000876E0">
              <w:rPr>
                <w:rFonts w:eastAsia="Calibri"/>
                <w:lang w:eastAsia="en-US"/>
              </w:rPr>
              <w:t xml:space="preserve"> особенно</w:t>
            </w:r>
            <w:r w:rsidR="00777F05">
              <w:rPr>
                <w:rFonts w:eastAsia="Calibri"/>
                <w:lang w:eastAsia="en-US"/>
              </w:rPr>
              <w:t>стях</w:t>
            </w:r>
            <w:r w:rsidR="00C84CE1" w:rsidRPr="000876E0">
              <w:rPr>
                <w:rFonts w:eastAsia="Calibri"/>
                <w:lang w:eastAsia="en-US"/>
              </w:rPr>
              <w:t xml:space="preserve"> жизни и творчества композиторов.</w:t>
            </w:r>
          </w:p>
        </w:tc>
      </w:tr>
      <w:tr w:rsidR="00AE0566" w:rsidTr="00C22667">
        <w:trPr>
          <w:tblHeader/>
        </w:trPr>
        <w:tc>
          <w:tcPr>
            <w:tcW w:w="3227" w:type="dxa"/>
          </w:tcPr>
          <w:p w:rsidR="00C84CE1" w:rsidRPr="000876E0" w:rsidRDefault="00C84CE1" w:rsidP="00C84CE1">
            <w:pPr>
              <w:pStyle w:val="aa"/>
              <w:jc w:val="both"/>
              <w:rPr>
                <w:rFonts w:eastAsia="Calibri"/>
                <w:lang w:eastAsia="en-US"/>
              </w:rPr>
            </w:pPr>
            <w:r>
              <w:rPr>
                <w:rFonts w:eastAsia="Calibri"/>
                <w:b/>
                <w:lang w:eastAsia="en-US"/>
              </w:rPr>
              <w:t>Музыка и живопись</w:t>
            </w:r>
          </w:p>
          <w:p w:rsidR="00AE0566" w:rsidRDefault="00AE0566" w:rsidP="00C84CE1">
            <w:pPr>
              <w:pStyle w:val="aa"/>
              <w:jc w:val="both"/>
              <w:rPr>
                <w:b/>
              </w:rPr>
            </w:pPr>
          </w:p>
        </w:tc>
        <w:tc>
          <w:tcPr>
            <w:tcW w:w="7193" w:type="dxa"/>
          </w:tcPr>
          <w:p w:rsidR="00AE0566" w:rsidRDefault="00C84CE1" w:rsidP="00683225">
            <w:pPr>
              <w:pStyle w:val="aa"/>
              <w:jc w:val="both"/>
              <w:rPr>
                <w:b/>
              </w:rPr>
            </w:pPr>
            <w:r>
              <w:rPr>
                <w:rFonts w:eastAsia="Calibri"/>
                <w:lang w:eastAsia="en-US"/>
              </w:rPr>
              <w:t>У</w:t>
            </w:r>
            <w:r w:rsidRPr="000876E0">
              <w:rPr>
                <w:rFonts w:eastAsia="Calibri"/>
                <w:lang w:eastAsia="en-US"/>
              </w:rPr>
              <w:t>зна</w:t>
            </w:r>
            <w:r>
              <w:rPr>
                <w:rFonts w:eastAsia="Calibri"/>
                <w:lang w:eastAsia="en-US"/>
              </w:rPr>
              <w:t>ва</w:t>
            </w:r>
            <w:r w:rsidR="00777F05">
              <w:rPr>
                <w:rFonts w:eastAsia="Calibri"/>
                <w:lang w:eastAsia="en-US"/>
              </w:rPr>
              <w:t>ть композиторов по их изображениям</w:t>
            </w:r>
            <w:r w:rsidRPr="000876E0">
              <w:rPr>
                <w:rFonts w:eastAsia="Calibri"/>
                <w:lang w:eastAsia="en-US"/>
              </w:rPr>
              <w:t xml:space="preserve"> на полотнах художников. </w:t>
            </w:r>
            <w:r w:rsidR="00683225" w:rsidRPr="00683225">
              <w:rPr>
                <w:rFonts w:eastAsia="Calibri"/>
                <w:lang w:eastAsia="en-US"/>
              </w:rPr>
              <w:t xml:space="preserve">Соотносить и сравнивать содержание произведений </w:t>
            </w:r>
            <w:r w:rsidR="00683225">
              <w:rPr>
                <w:rFonts w:eastAsia="Calibri"/>
                <w:lang w:eastAsia="en-US"/>
              </w:rPr>
              <w:t xml:space="preserve">изобразительного искусства и музыки на уровне образа. Осознавать значение </w:t>
            </w:r>
            <w:r w:rsidR="00683225" w:rsidRPr="00C84CE1">
              <w:rPr>
                <w:rFonts w:eastAsia="Calibri"/>
                <w:lang w:eastAsia="en-US"/>
              </w:rPr>
              <w:t xml:space="preserve">темы дороги в произведениях </w:t>
            </w:r>
            <w:r w:rsidR="00683225" w:rsidRPr="000876E0">
              <w:rPr>
                <w:rFonts w:eastAsia="Calibri"/>
                <w:lang w:eastAsia="en-US"/>
              </w:rPr>
              <w:t>русского</w:t>
            </w:r>
            <w:r w:rsidR="00683225" w:rsidRPr="00C84CE1">
              <w:rPr>
                <w:rFonts w:eastAsia="Calibri"/>
                <w:lang w:eastAsia="en-US"/>
              </w:rPr>
              <w:t xml:space="preserve"> искусства.</w:t>
            </w:r>
          </w:p>
        </w:tc>
      </w:tr>
      <w:tr w:rsidR="00AE0566" w:rsidTr="00C22667">
        <w:trPr>
          <w:tblHeader/>
        </w:trPr>
        <w:tc>
          <w:tcPr>
            <w:tcW w:w="10420" w:type="dxa"/>
            <w:gridSpan w:val="2"/>
          </w:tcPr>
          <w:p w:rsidR="00AE0566" w:rsidRDefault="00E955C1" w:rsidP="0003109B">
            <w:pPr>
              <w:pStyle w:val="aa"/>
              <w:jc w:val="center"/>
              <w:rPr>
                <w:b/>
              </w:rPr>
            </w:pPr>
            <w:r>
              <w:rPr>
                <w:b/>
              </w:rPr>
              <w:t>Финал</w:t>
            </w:r>
          </w:p>
        </w:tc>
      </w:tr>
      <w:tr w:rsidR="00AE0566" w:rsidTr="00C22667">
        <w:trPr>
          <w:tblHeader/>
        </w:trPr>
        <w:tc>
          <w:tcPr>
            <w:tcW w:w="3227" w:type="dxa"/>
          </w:tcPr>
          <w:p w:rsidR="00E955C1" w:rsidRPr="00E955C1" w:rsidRDefault="00E955C1" w:rsidP="00E955C1">
            <w:pPr>
              <w:pStyle w:val="aa"/>
              <w:jc w:val="both"/>
              <w:rPr>
                <w:rFonts w:eastAsia="Calibri"/>
                <w:lang w:eastAsia="en-US"/>
              </w:rPr>
            </w:pPr>
            <w:r w:rsidRPr="00E955C1">
              <w:rPr>
                <w:rFonts w:eastAsia="Calibri"/>
                <w:b/>
                <w:lang w:eastAsia="en-US"/>
              </w:rPr>
              <w:t>Русская музыка</w:t>
            </w:r>
          </w:p>
          <w:p w:rsidR="00AE0566" w:rsidRPr="00E955C1" w:rsidRDefault="00AE0566" w:rsidP="00AE0566">
            <w:pPr>
              <w:pStyle w:val="aa"/>
              <w:jc w:val="both"/>
            </w:pPr>
          </w:p>
        </w:tc>
        <w:tc>
          <w:tcPr>
            <w:tcW w:w="7193" w:type="dxa"/>
          </w:tcPr>
          <w:p w:rsidR="00AE0566" w:rsidRPr="00E955C1" w:rsidRDefault="002A61CE" w:rsidP="002A61CE">
            <w:pPr>
              <w:pStyle w:val="aa"/>
              <w:jc w:val="both"/>
              <w:rPr>
                <w:b/>
              </w:rPr>
            </w:pPr>
            <w:r w:rsidRPr="002A61CE">
              <w:rPr>
                <w:rFonts w:eastAsia="Calibri"/>
                <w:lang w:eastAsia="en-US"/>
              </w:rPr>
              <w:t xml:space="preserve">Знать фамилию основоположника русской классической музыки, </w:t>
            </w:r>
            <w:r w:rsidR="00776327">
              <w:rPr>
                <w:rFonts w:eastAsia="Calibri"/>
                <w:lang w:eastAsia="en-US"/>
              </w:rPr>
              <w:t>традиции</w:t>
            </w:r>
            <w:r w:rsidR="00E955C1" w:rsidRPr="00E955C1">
              <w:rPr>
                <w:rFonts w:eastAsia="Calibri"/>
                <w:lang w:eastAsia="en-US"/>
              </w:rPr>
              <w:t xml:space="preserve"> </w:t>
            </w:r>
            <w:r w:rsidR="00E955C1">
              <w:rPr>
                <w:rFonts w:eastAsia="Calibri"/>
                <w:lang w:eastAsia="en-US"/>
              </w:rPr>
              <w:t>которого продолжали</w:t>
            </w:r>
            <w:r w:rsidR="00E955C1" w:rsidRPr="00E955C1">
              <w:rPr>
                <w:rFonts w:eastAsia="Calibri"/>
                <w:lang w:eastAsia="en-US"/>
              </w:rPr>
              <w:t xml:space="preserve"> </w:t>
            </w:r>
            <w:r w:rsidR="00776327">
              <w:rPr>
                <w:rFonts w:eastAsia="Calibri"/>
                <w:lang w:eastAsia="en-US"/>
              </w:rPr>
              <w:t>в своём творчестве члены</w:t>
            </w:r>
            <w:r w:rsidR="00E955C1" w:rsidRPr="00E955C1">
              <w:rPr>
                <w:rFonts w:eastAsia="Calibri"/>
                <w:lang w:eastAsia="en-US"/>
              </w:rPr>
              <w:t xml:space="preserve"> «Могучей кучки».</w:t>
            </w:r>
          </w:p>
        </w:tc>
      </w:tr>
      <w:tr w:rsidR="00AE0566" w:rsidTr="00C22667">
        <w:trPr>
          <w:tblHeader/>
        </w:trPr>
        <w:tc>
          <w:tcPr>
            <w:tcW w:w="3227" w:type="dxa"/>
          </w:tcPr>
          <w:p w:rsidR="00E955C1" w:rsidRPr="00E955C1" w:rsidRDefault="00E955C1" w:rsidP="00E955C1">
            <w:pPr>
              <w:pStyle w:val="aa"/>
              <w:jc w:val="both"/>
              <w:rPr>
                <w:rFonts w:eastAsia="Calibri"/>
                <w:lang w:eastAsia="en-US"/>
              </w:rPr>
            </w:pPr>
            <w:r w:rsidRPr="00E955C1">
              <w:rPr>
                <w:rFonts w:eastAsia="Calibri"/>
                <w:b/>
                <w:lang w:eastAsia="en-US"/>
              </w:rPr>
              <w:t>Ария мести</w:t>
            </w:r>
            <w:r w:rsidRPr="00E955C1">
              <w:rPr>
                <w:rFonts w:eastAsia="Calibri"/>
                <w:lang w:eastAsia="en-US"/>
              </w:rPr>
              <w:t xml:space="preserve"> </w:t>
            </w:r>
          </w:p>
          <w:p w:rsidR="00AE0566" w:rsidRPr="00E955C1" w:rsidRDefault="00AE0566" w:rsidP="00AE0566">
            <w:pPr>
              <w:pStyle w:val="aa"/>
              <w:jc w:val="both"/>
            </w:pPr>
          </w:p>
        </w:tc>
        <w:tc>
          <w:tcPr>
            <w:tcW w:w="7193" w:type="dxa"/>
          </w:tcPr>
          <w:p w:rsidR="00AE0566" w:rsidRPr="00E955C1" w:rsidRDefault="002A61CE" w:rsidP="002A61CE">
            <w:pPr>
              <w:pStyle w:val="aa"/>
              <w:jc w:val="both"/>
              <w:rPr>
                <w:b/>
              </w:rPr>
            </w:pPr>
            <w:r>
              <w:rPr>
                <w:rFonts w:eastAsia="Calibri"/>
                <w:lang w:eastAsia="en-US"/>
              </w:rPr>
              <w:t>Знать название одного</w:t>
            </w:r>
            <w:r w:rsidR="00E955C1" w:rsidRPr="00E955C1">
              <w:rPr>
                <w:rFonts w:eastAsia="Calibri"/>
                <w:lang w:eastAsia="en-US"/>
              </w:rPr>
              <w:t xml:space="preserve"> из известных </w:t>
            </w:r>
            <w:r>
              <w:rPr>
                <w:rFonts w:eastAsia="Calibri"/>
                <w:lang w:eastAsia="en-US"/>
              </w:rPr>
              <w:t>оперных</w:t>
            </w:r>
            <w:r w:rsidR="00E955C1">
              <w:rPr>
                <w:rFonts w:eastAsia="Calibri"/>
                <w:lang w:eastAsia="en-US"/>
              </w:rPr>
              <w:t xml:space="preserve"> </w:t>
            </w:r>
            <w:r w:rsidR="00E955C1" w:rsidRPr="00E955C1">
              <w:rPr>
                <w:rFonts w:eastAsia="Calibri"/>
                <w:lang w:eastAsia="en-US"/>
              </w:rPr>
              <w:t>шедевров В.А. Моцарта</w:t>
            </w:r>
            <w:r>
              <w:rPr>
                <w:rFonts w:eastAsia="Calibri"/>
                <w:lang w:eastAsia="en-US"/>
              </w:rPr>
              <w:t>, в котором звучит ария Царицы ночи</w:t>
            </w:r>
            <w:r w:rsidR="00E955C1">
              <w:rPr>
                <w:rFonts w:eastAsia="Calibri"/>
                <w:lang w:eastAsia="en-US"/>
              </w:rPr>
              <w:t>.</w:t>
            </w:r>
          </w:p>
        </w:tc>
      </w:tr>
      <w:tr w:rsidR="00AE0566" w:rsidTr="00C22667">
        <w:trPr>
          <w:tblHeader/>
        </w:trPr>
        <w:tc>
          <w:tcPr>
            <w:tcW w:w="3227" w:type="dxa"/>
          </w:tcPr>
          <w:p w:rsidR="00E955C1" w:rsidRPr="00E955C1" w:rsidRDefault="00E955C1" w:rsidP="00E955C1">
            <w:pPr>
              <w:pStyle w:val="aa"/>
              <w:jc w:val="both"/>
              <w:rPr>
                <w:rFonts w:eastAsia="Calibri"/>
                <w:lang w:eastAsia="en-US"/>
              </w:rPr>
            </w:pPr>
            <w:r w:rsidRPr="00E955C1">
              <w:rPr>
                <w:rFonts w:eastAsia="Calibri"/>
                <w:b/>
                <w:lang w:eastAsia="en-US"/>
              </w:rPr>
              <w:t>Игра света</w:t>
            </w:r>
          </w:p>
          <w:p w:rsidR="00AE0566" w:rsidRPr="00E955C1" w:rsidRDefault="00AE0566" w:rsidP="00AE0566">
            <w:pPr>
              <w:pStyle w:val="aa"/>
              <w:jc w:val="both"/>
              <w:rPr>
                <w:b/>
              </w:rPr>
            </w:pPr>
          </w:p>
        </w:tc>
        <w:tc>
          <w:tcPr>
            <w:tcW w:w="7193" w:type="dxa"/>
          </w:tcPr>
          <w:p w:rsidR="00AE0566" w:rsidRPr="00E955C1" w:rsidRDefault="002A61CE" w:rsidP="002A61CE">
            <w:pPr>
              <w:pStyle w:val="aa"/>
              <w:jc w:val="both"/>
            </w:pPr>
            <w:r>
              <w:rPr>
                <w:rFonts w:eastAsia="Calibri"/>
                <w:lang w:eastAsia="en-US"/>
              </w:rPr>
              <w:t xml:space="preserve">Знать </w:t>
            </w:r>
            <w:r w:rsidRPr="002A61CE">
              <w:rPr>
                <w:rFonts w:eastAsia="Calibri"/>
                <w:lang w:eastAsia="en-US"/>
              </w:rPr>
              <w:t xml:space="preserve">фамилию композитора, который </w:t>
            </w:r>
            <w:r>
              <w:rPr>
                <w:rFonts w:eastAsia="Calibri"/>
                <w:lang w:eastAsia="en-US"/>
              </w:rPr>
              <w:t>применил в своём произведении</w:t>
            </w:r>
            <w:r w:rsidRPr="002A61CE">
              <w:rPr>
                <w:rFonts w:eastAsia="Calibri"/>
                <w:lang w:eastAsia="en-US"/>
              </w:rPr>
              <w:t xml:space="preserve"> эффект музыкального витража.</w:t>
            </w:r>
          </w:p>
        </w:tc>
      </w:tr>
      <w:tr w:rsidR="00E955C1" w:rsidTr="00C22667">
        <w:trPr>
          <w:tblHeader/>
        </w:trPr>
        <w:tc>
          <w:tcPr>
            <w:tcW w:w="3227" w:type="dxa"/>
          </w:tcPr>
          <w:p w:rsidR="00E955C1" w:rsidRPr="00E955C1" w:rsidRDefault="00E955C1" w:rsidP="00E955C1">
            <w:pPr>
              <w:pStyle w:val="aa"/>
              <w:jc w:val="both"/>
              <w:rPr>
                <w:rFonts w:eastAsia="Calibri"/>
                <w:lang w:eastAsia="en-US"/>
              </w:rPr>
            </w:pPr>
            <w:r w:rsidRPr="00E955C1">
              <w:rPr>
                <w:rFonts w:eastAsia="Calibri"/>
                <w:b/>
                <w:lang w:eastAsia="en-US"/>
              </w:rPr>
              <w:t>Необычная опера</w:t>
            </w:r>
          </w:p>
          <w:p w:rsidR="00E955C1" w:rsidRPr="00E955C1" w:rsidRDefault="00E955C1" w:rsidP="0003109B">
            <w:pPr>
              <w:pStyle w:val="aa"/>
              <w:jc w:val="both"/>
            </w:pPr>
          </w:p>
        </w:tc>
        <w:tc>
          <w:tcPr>
            <w:tcW w:w="7193" w:type="dxa"/>
          </w:tcPr>
          <w:p w:rsidR="00E955C1" w:rsidRPr="00E955C1" w:rsidRDefault="002A61CE" w:rsidP="00776327">
            <w:pPr>
              <w:pStyle w:val="aa"/>
              <w:jc w:val="both"/>
              <w:rPr>
                <w:b/>
              </w:rPr>
            </w:pPr>
            <w:r>
              <w:rPr>
                <w:rFonts w:eastAsia="Calibri"/>
                <w:lang w:eastAsia="en-US"/>
              </w:rPr>
              <w:t>Знать название оперы</w:t>
            </w:r>
            <w:r w:rsidR="00D86B98" w:rsidRPr="00E955C1">
              <w:rPr>
                <w:rFonts w:eastAsia="Calibri"/>
                <w:lang w:eastAsia="en-US"/>
              </w:rPr>
              <w:t xml:space="preserve"> Дж. Гершвина</w:t>
            </w:r>
            <w:r w:rsidR="00776327">
              <w:rPr>
                <w:rFonts w:eastAsia="Calibri"/>
                <w:lang w:eastAsia="en-US"/>
              </w:rPr>
              <w:t>, посвящённой жизни чернокожих жителей</w:t>
            </w:r>
            <w:r w:rsidR="00D86B98" w:rsidRPr="00E955C1">
              <w:rPr>
                <w:rFonts w:eastAsia="Calibri"/>
                <w:lang w:eastAsia="en-US"/>
              </w:rPr>
              <w:t xml:space="preserve"> Америки.</w:t>
            </w:r>
            <w:r w:rsidR="00D86B98">
              <w:rPr>
                <w:rFonts w:eastAsia="Calibri"/>
                <w:lang w:eastAsia="en-US"/>
              </w:rPr>
              <w:t xml:space="preserve"> </w:t>
            </w:r>
          </w:p>
        </w:tc>
      </w:tr>
      <w:tr w:rsidR="00E955C1" w:rsidRPr="00A818C6" w:rsidTr="00C22667">
        <w:trPr>
          <w:tblHeader/>
        </w:trPr>
        <w:tc>
          <w:tcPr>
            <w:tcW w:w="3227" w:type="dxa"/>
          </w:tcPr>
          <w:p w:rsidR="00E955C1" w:rsidRPr="00E955C1" w:rsidRDefault="00E955C1" w:rsidP="00E955C1">
            <w:pPr>
              <w:pStyle w:val="aa"/>
              <w:jc w:val="both"/>
              <w:rPr>
                <w:rFonts w:eastAsia="Calibri"/>
                <w:lang w:eastAsia="en-US"/>
              </w:rPr>
            </w:pPr>
            <w:r w:rsidRPr="00E955C1">
              <w:rPr>
                <w:rFonts w:eastAsia="Calibri"/>
                <w:b/>
                <w:lang w:eastAsia="en-US"/>
              </w:rPr>
              <w:t>Тема Востока</w:t>
            </w:r>
            <w:r w:rsidRPr="00E955C1">
              <w:rPr>
                <w:rFonts w:eastAsia="Calibri"/>
                <w:lang w:eastAsia="en-US"/>
              </w:rPr>
              <w:t xml:space="preserve"> </w:t>
            </w:r>
          </w:p>
          <w:p w:rsidR="00E955C1" w:rsidRPr="00E955C1" w:rsidRDefault="00E955C1" w:rsidP="0003109B">
            <w:pPr>
              <w:pStyle w:val="aa"/>
              <w:jc w:val="both"/>
              <w:rPr>
                <w:b/>
              </w:rPr>
            </w:pPr>
          </w:p>
        </w:tc>
        <w:tc>
          <w:tcPr>
            <w:tcW w:w="7193" w:type="dxa"/>
          </w:tcPr>
          <w:p w:rsidR="00E955C1" w:rsidRPr="00E955C1" w:rsidRDefault="0046045E" w:rsidP="00776327">
            <w:pPr>
              <w:pStyle w:val="aa"/>
              <w:jc w:val="both"/>
            </w:pPr>
            <w:r>
              <w:rPr>
                <w:rFonts w:eastAsia="Calibri"/>
                <w:lang w:eastAsia="en-US"/>
              </w:rPr>
              <w:t>Знать название</w:t>
            </w:r>
            <w:r w:rsidR="00D86B98" w:rsidRPr="00D86B98">
              <w:rPr>
                <w:rFonts w:eastAsia="Calibri"/>
                <w:lang w:eastAsia="en-US"/>
              </w:rPr>
              <w:t xml:space="preserve"> </w:t>
            </w:r>
            <w:r>
              <w:rPr>
                <w:rFonts w:eastAsia="Calibri"/>
                <w:lang w:eastAsia="en-US"/>
              </w:rPr>
              <w:t>симфонической сюиты</w:t>
            </w:r>
            <w:r w:rsidR="00E955C1" w:rsidRPr="00E955C1">
              <w:rPr>
                <w:rFonts w:eastAsia="Calibri"/>
                <w:lang w:eastAsia="en-US"/>
              </w:rPr>
              <w:t xml:space="preserve"> </w:t>
            </w:r>
            <w:r w:rsidR="00D86B98" w:rsidRPr="00E955C1">
              <w:rPr>
                <w:rFonts w:eastAsia="Calibri"/>
                <w:lang w:eastAsia="en-US"/>
              </w:rPr>
              <w:t>Н.А. Римского-Корсакова</w:t>
            </w:r>
            <w:r w:rsidR="00D86B98">
              <w:rPr>
                <w:rFonts w:eastAsia="Calibri"/>
                <w:lang w:eastAsia="en-US"/>
              </w:rPr>
              <w:t>, созданной по мотивам арабских сказок.</w:t>
            </w:r>
            <w:r w:rsidR="00E955C1" w:rsidRPr="00E955C1">
              <w:rPr>
                <w:rFonts w:eastAsia="Calibri"/>
                <w:lang w:eastAsia="en-US"/>
              </w:rPr>
              <w:t xml:space="preserve"> </w:t>
            </w:r>
          </w:p>
        </w:tc>
      </w:tr>
    </w:tbl>
    <w:p w:rsidR="00FB514F" w:rsidRDefault="00FB514F" w:rsidP="00FB514F">
      <w:pPr>
        <w:pStyle w:val="aa"/>
        <w:ind w:left="348"/>
        <w:jc w:val="both"/>
      </w:pPr>
    </w:p>
    <w:p w:rsidR="00371B2C" w:rsidRDefault="00371B2C" w:rsidP="005D77A7">
      <w:pPr>
        <w:pStyle w:val="aa"/>
        <w:jc w:val="both"/>
        <w:rPr>
          <w:b/>
        </w:rPr>
      </w:pPr>
      <w:r>
        <w:rPr>
          <w:b/>
        </w:rPr>
        <w:t>Литература</w:t>
      </w:r>
    </w:p>
    <w:p w:rsidR="00371B2C" w:rsidRPr="00371B2C" w:rsidRDefault="00D85C61" w:rsidP="00D85C61">
      <w:pPr>
        <w:pStyle w:val="ab"/>
        <w:numPr>
          <w:ilvl w:val="0"/>
          <w:numId w:val="16"/>
        </w:numPr>
      </w:pPr>
      <w:r w:rsidRPr="00D85C61">
        <w:t>Музыка. 4 класс. Учебник в 2 частях + CD (к</w:t>
      </w:r>
      <w:r>
        <w:t xml:space="preserve">омплект). Алеев В.В. «Дрофа», </w:t>
      </w:r>
      <w:r w:rsidRPr="00D85C61">
        <w:t>2016 г.</w:t>
      </w:r>
    </w:p>
    <w:p w:rsidR="003C3C99" w:rsidRPr="00D10C54" w:rsidRDefault="003C3C99" w:rsidP="00371B2C">
      <w:pPr>
        <w:pStyle w:val="aa"/>
        <w:jc w:val="both"/>
        <w:rPr>
          <w:b/>
        </w:rPr>
      </w:pPr>
    </w:p>
    <w:p w:rsidR="00E5483B" w:rsidRDefault="00E5483B" w:rsidP="006746BD">
      <w:pPr>
        <w:pStyle w:val="aa"/>
        <w:tabs>
          <w:tab w:val="left" w:pos="2557"/>
        </w:tabs>
        <w:jc w:val="both"/>
        <w:rPr>
          <w:b/>
        </w:rPr>
      </w:pPr>
      <w:r w:rsidRPr="00E5483B">
        <w:rPr>
          <w:b/>
        </w:rPr>
        <w:t>Интернет-ресурсы</w:t>
      </w:r>
      <w:r w:rsidR="006746BD">
        <w:rPr>
          <w:b/>
        </w:rPr>
        <w:tab/>
      </w:r>
    </w:p>
    <w:p w:rsidR="003C3C99" w:rsidRPr="00E5252A" w:rsidRDefault="006746BD" w:rsidP="00E5252A">
      <w:pPr>
        <w:pStyle w:val="aa"/>
        <w:tabs>
          <w:tab w:val="left" w:pos="2557"/>
        </w:tabs>
        <w:jc w:val="both"/>
        <w:rPr>
          <w:color w:val="0000FF"/>
        </w:rPr>
      </w:pPr>
      <w:r w:rsidRPr="006746BD">
        <w:t xml:space="preserve">Ссылки на Интернет-ресурсы находятся в </w:t>
      </w:r>
      <w:r w:rsidR="00744733">
        <w:rPr>
          <w:color w:val="0000FF"/>
        </w:rPr>
        <w:t>Приложении</w:t>
      </w:r>
      <w:proofErr w:type="gramStart"/>
      <w:r w:rsidR="00744733">
        <w:rPr>
          <w:color w:val="0000FF"/>
        </w:rPr>
        <w:t>2</w:t>
      </w:r>
      <w:proofErr w:type="gramEnd"/>
      <w:r w:rsidRPr="006746BD">
        <w:rPr>
          <w:color w:val="0000FF"/>
        </w:rPr>
        <w:t>.</w:t>
      </w:r>
      <w:r w:rsidR="00E5483B">
        <w:rPr>
          <w:b/>
        </w:rPr>
        <w:tab/>
      </w:r>
    </w:p>
    <w:sectPr w:rsidR="003C3C99" w:rsidRPr="00E5252A" w:rsidSect="000876E0">
      <w:pgSz w:w="11906" w:h="16838"/>
      <w:pgMar w:top="851" w:right="851" w:bottom="851" w:left="85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501CB"/>
    <w:multiLevelType w:val="hybridMultilevel"/>
    <w:tmpl w:val="E648F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D84EFD"/>
    <w:multiLevelType w:val="hybridMultilevel"/>
    <w:tmpl w:val="0CFA54EE"/>
    <w:lvl w:ilvl="0" w:tplc="E7BE187C">
      <w:numFmt w:val="bullet"/>
      <w:lvlText w:val="-"/>
      <w:lvlJc w:val="center"/>
      <w:pPr>
        <w:tabs>
          <w:tab w:val="num" w:pos="720"/>
        </w:tabs>
        <w:ind w:left="720" w:hanging="360"/>
      </w:pPr>
      <w:rPr>
        <w:rFonts w:ascii="Times New Roman" w:eastAsia="Times New Roman" w:hAnsi="Times New Roman" w:cs="Times New Roman" w:hint="default"/>
      </w:rPr>
    </w:lvl>
    <w:lvl w:ilvl="1" w:tplc="C96CAEA0">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8C2ED4"/>
    <w:multiLevelType w:val="hybridMultilevel"/>
    <w:tmpl w:val="05584EC0"/>
    <w:lvl w:ilvl="0" w:tplc="A480711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D92F61"/>
    <w:multiLevelType w:val="hybridMultilevel"/>
    <w:tmpl w:val="AF48F5F6"/>
    <w:lvl w:ilvl="0" w:tplc="E7BE187C">
      <w:numFmt w:val="bullet"/>
      <w:lvlText w:val="-"/>
      <w:lvlJc w:val="center"/>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C573E4"/>
    <w:multiLevelType w:val="hybridMultilevel"/>
    <w:tmpl w:val="84BE0ED6"/>
    <w:lvl w:ilvl="0" w:tplc="E7BE187C">
      <w:numFmt w:val="bullet"/>
      <w:lvlText w:val="-"/>
      <w:lvlJc w:val="center"/>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126442FC"/>
    <w:multiLevelType w:val="hybridMultilevel"/>
    <w:tmpl w:val="F30CBDF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F760BC"/>
    <w:multiLevelType w:val="hybridMultilevel"/>
    <w:tmpl w:val="39AAB8E6"/>
    <w:lvl w:ilvl="0" w:tplc="04190001">
      <w:start w:val="1"/>
      <w:numFmt w:val="bullet"/>
      <w:lvlText w:val=""/>
      <w:lvlJc w:val="left"/>
      <w:pPr>
        <w:tabs>
          <w:tab w:val="num" w:pos="720"/>
        </w:tabs>
        <w:ind w:left="720" w:hanging="360"/>
      </w:pPr>
      <w:rPr>
        <w:rFonts w:ascii="Symbol" w:hAnsi="Symbol" w:hint="default"/>
      </w:rPr>
    </w:lvl>
    <w:lvl w:ilvl="1" w:tplc="C96CAEA0">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3F683E"/>
    <w:multiLevelType w:val="hybridMultilevel"/>
    <w:tmpl w:val="85A0E256"/>
    <w:lvl w:ilvl="0" w:tplc="A480711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1C5148"/>
    <w:multiLevelType w:val="hybridMultilevel"/>
    <w:tmpl w:val="48DCA4E2"/>
    <w:lvl w:ilvl="0" w:tplc="0419000F">
      <w:start w:val="1"/>
      <w:numFmt w:val="decimal"/>
      <w:lvlText w:val="%1."/>
      <w:lvlJc w:val="left"/>
      <w:pPr>
        <w:tabs>
          <w:tab w:val="num" w:pos="720"/>
        </w:tabs>
        <w:ind w:left="720" w:hanging="360"/>
      </w:pPr>
      <w:rPr>
        <w:rFonts w:hint="default"/>
      </w:rPr>
    </w:lvl>
    <w:lvl w:ilvl="1" w:tplc="C96CAEA0">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B000D44"/>
    <w:multiLevelType w:val="hybridMultilevel"/>
    <w:tmpl w:val="E8F0E4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E431871"/>
    <w:multiLevelType w:val="hybridMultilevel"/>
    <w:tmpl w:val="97983850"/>
    <w:lvl w:ilvl="0" w:tplc="E7BE187C">
      <w:numFmt w:val="bullet"/>
      <w:lvlText w:val="-"/>
      <w:lvlJc w:val="center"/>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BF3253"/>
    <w:multiLevelType w:val="hybridMultilevel"/>
    <w:tmpl w:val="F30CBDF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3668FD"/>
    <w:multiLevelType w:val="hybridMultilevel"/>
    <w:tmpl w:val="1DBAACE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F9432D"/>
    <w:multiLevelType w:val="hybridMultilevel"/>
    <w:tmpl w:val="90E2CCE0"/>
    <w:lvl w:ilvl="0" w:tplc="E7BE187C">
      <w:numFmt w:val="bullet"/>
      <w:lvlText w:val="-"/>
      <w:lvlJc w:val="center"/>
      <w:pPr>
        <w:tabs>
          <w:tab w:val="num" w:pos="720"/>
        </w:tabs>
        <w:ind w:left="720" w:hanging="360"/>
      </w:pPr>
      <w:rPr>
        <w:rFonts w:ascii="Times New Roman" w:eastAsia="Times New Roman" w:hAnsi="Times New Roman" w:cs="Times New Roman" w:hint="default"/>
      </w:rPr>
    </w:lvl>
    <w:lvl w:ilvl="1" w:tplc="C96CAEA0">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AB47A58"/>
    <w:multiLevelType w:val="hybridMultilevel"/>
    <w:tmpl w:val="BCA2499C"/>
    <w:lvl w:ilvl="0" w:tplc="C96CA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2154EE"/>
    <w:multiLevelType w:val="hybridMultilevel"/>
    <w:tmpl w:val="07C2E820"/>
    <w:lvl w:ilvl="0" w:tplc="C96CA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241AC3"/>
    <w:multiLevelType w:val="hybridMultilevel"/>
    <w:tmpl w:val="CD0CE60A"/>
    <w:lvl w:ilvl="0" w:tplc="C96CA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7D523E"/>
    <w:multiLevelType w:val="hybridMultilevel"/>
    <w:tmpl w:val="ADE01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ED1645"/>
    <w:multiLevelType w:val="hybridMultilevel"/>
    <w:tmpl w:val="039014AE"/>
    <w:lvl w:ilvl="0" w:tplc="0419000F">
      <w:start w:val="1"/>
      <w:numFmt w:val="decimal"/>
      <w:lvlText w:val="%1."/>
      <w:lvlJc w:val="left"/>
      <w:pPr>
        <w:ind w:left="708" w:hanging="360"/>
      </w:p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19">
    <w:nsid w:val="2FB73824"/>
    <w:multiLevelType w:val="hybridMultilevel"/>
    <w:tmpl w:val="005C1D8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0F2647D"/>
    <w:multiLevelType w:val="hybridMultilevel"/>
    <w:tmpl w:val="75D6069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CA4BE3"/>
    <w:multiLevelType w:val="hybridMultilevel"/>
    <w:tmpl w:val="F8324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510646"/>
    <w:multiLevelType w:val="hybridMultilevel"/>
    <w:tmpl w:val="A32AEF16"/>
    <w:lvl w:ilvl="0" w:tplc="C96CAEA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496E3DC4"/>
    <w:multiLevelType w:val="hybridMultilevel"/>
    <w:tmpl w:val="A4C0FC92"/>
    <w:lvl w:ilvl="0" w:tplc="C96CA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B4A2422"/>
    <w:multiLevelType w:val="hybridMultilevel"/>
    <w:tmpl w:val="C6FA1F88"/>
    <w:lvl w:ilvl="0" w:tplc="E7BE187C">
      <w:numFmt w:val="bullet"/>
      <w:lvlText w:val="-"/>
      <w:lvlJc w:val="center"/>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DF61D32"/>
    <w:multiLevelType w:val="hybridMultilevel"/>
    <w:tmpl w:val="48DCA4E2"/>
    <w:lvl w:ilvl="0" w:tplc="0419000F">
      <w:start w:val="1"/>
      <w:numFmt w:val="decimal"/>
      <w:lvlText w:val="%1."/>
      <w:lvlJc w:val="left"/>
      <w:pPr>
        <w:tabs>
          <w:tab w:val="num" w:pos="720"/>
        </w:tabs>
        <w:ind w:left="720" w:hanging="360"/>
      </w:pPr>
      <w:rPr>
        <w:rFonts w:hint="default"/>
      </w:rPr>
    </w:lvl>
    <w:lvl w:ilvl="1" w:tplc="C96CAEA0">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1BC61B0"/>
    <w:multiLevelType w:val="hybridMultilevel"/>
    <w:tmpl w:val="DEEA4C4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589753E6"/>
    <w:multiLevelType w:val="hybridMultilevel"/>
    <w:tmpl w:val="05584EC0"/>
    <w:lvl w:ilvl="0" w:tplc="A480711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2D3EF0"/>
    <w:multiLevelType w:val="hybridMultilevel"/>
    <w:tmpl w:val="D4925F20"/>
    <w:lvl w:ilvl="0" w:tplc="A480711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18B5FB7"/>
    <w:multiLevelType w:val="hybridMultilevel"/>
    <w:tmpl w:val="676C0F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81A7EDA"/>
    <w:multiLevelType w:val="hybridMultilevel"/>
    <w:tmpl w:val="762CF18E"/>
    <w:lvl w:ilvl="0" w:tplc="E7BE187C">
      <w:numFmt w:val="bullet"/>
      <w:lvlText w:val="-"/>
      <w:lvlJc w:val="center"/>
      <w:pPr>
        <w:tabs>
          <w:tab w:val="num" w:pos="720"/>
        </w:tabs>
        <w:ind w:left="720" w:hanging="360"/>
      </w:pPr>
      <w:rPr>
        <w:rFonts w:ascii="Times New Roman" w:eastAsia="Times New Roman" w:hAnsi="Times New Roman" w:cs="Times New Roman" w:hint="default"/>
      </w:rPr>
    </w:lvl>
    <w:lvl w:ilvl="1" w:tplc="C96CAEA0">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CC925FB"/>
    <w:multiLevelType w:val="hybridMultilevel"/>
    <w:tmpl w:val="A0321044"/>
    <w:lvl w:ilvl="0" w:tplc="E7BE187C">
      <w:numFmt w:val="bullet"/>
      <w:lvlText w:val="-"/>
      <w:lvlJc w:val="center"/>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5A81219"/>
    <w:multiLevelType w:val="hybridMultilevel"/>
    <w:tmpl w:val="F1F4E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20"/>
  </w:num>
  <w:num w:numId="3">
    <w:abstractNumId w:val="3"/>
  </w:num>
  <w:num w:numId="4">
    <w:abstractNumId w:val="7"/>
  </w:num>
  <w:num w:numId="5">
    <w:abstractNumId w:val="28"/>
  </w:num>
  <w:num w:numId="6">
    <w:abstractNumId w:val="27"/>
  </w:num>
  <w:num w:numId="7">
    <w:abstractNumId w:val="2"/>
  </w:num>
  <w:num w:numId="8">
    <w:abstractNumId w:val="26"/>
  </w:num>
  <w:num w:numId="9">
    <w:abstractNumId w:val="0"/>
  </w:num>
  <w:num w:numId="10">
    <w:abstractNumId w:val="10"/>
  </w:num>
  <w:num w:numId="11">
    <w:abstractNumId w:val="19"/>
  </w:num>
  <w:num w:numId="12">
    <w:abstractNumId w:val="21"/>
  </w:num>
  <w:num w:numId="13">
    <w:abstractNumId w:val="29"/>
  </w:num>
  <w:num w:numId="14">
    <w:abstractNumId w:val="4"/>
  </w:num>
  <w:num w:numId="15">
    <w:abstractNumId w:val="8"/>
  </w:num>
  <w:num w:numId="16">
    <w:abstractNumId w:val="18"/>
  </w:num>
  <w:num w:numId="17">
    <w:abstractNumId w:val="25"/>
  </w:num>
  <w:num w:numId="18">
    <w:abstractNumId w:val="5"/>
  </w:num>
  <w:num w:numId="19">
    <w:abstractNumId w:val="11"/>
  </w:num>
  <w:num w:numId="20">
    <w:abstractNumId w:val="6"/>
  </w:num>
  <w:num w:numId="21">
    <w:abstractNumId w:val="1"/>
  </w:num>
  <w:num w:numId="22">
    <w:abstractNumId w:val="30"/>
  </w:num>
  <w:num w:numId="23">
    <w:abstractNumId w:val="13"/>
  </w:num>
  <w:num w:numId="24">
    <w:abstractNumId w:val="9"/>
  </w:num>
  <w:num w:numId="25">
    <w:abstractNumId w:val="32"/>
  </w:num>
  <w:num w:numId="26">
    <w:abstractNumId w:val="31"/>
  </w:num>
  <w:num w:numId="27">
    <w:abstractNumId w:val="23"/>
  </w:num>
  <w:num w:numId="28">
    <w:abstractNumId w:val="22"/>
  </w:num>
  <w:num w:numId="29">
    <w:abstractNumId w:val="17"/>
  </w:num>
  <w:num w:numId="30">
    <w:abstractNumId w:val="15"/>
  </w:num>
  <w:num w:numId="31">
    <w:abstractNumId w:val="14"/>
  </w:num>
  <w:num w:numId="32">
    <w:abstractNumId w:val="12"/>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943"/>
    <w:rsid w:val="00041DEA"/>
    <w:rsid w:val="0004772F"/>
    <w:rsid w:val="000558D6"/>
    <w:rsid w:val="000876E0"/>
    <w:rsid w:val="000A6E0A"/>
    <w:rsid w:val="000B5496"/>
    <w:rsid w:val="000E2943"/>
    <w:rsid w:val="001954DC"/>
    <w:rsid w:val="00251B80"/>
    <w:rsid w:val="00280E61"/>
    <w:rsid w:val="00290E84"/>
    <w:rsid w:val="002A4B77"/>
    <w:rsid w:val="002A572D"/>
    <w:rsid w:val="002A61CE"/>
    <w:rsid w:val="002B7574"/>
    <w:rsid w:val="00307FE1"/>
    <w:rsid w:val="0034045C"/>
    <w:rsid w:val="00357995"/>
    <w:rsid w:val="00371B2C"/>
    <w:rsid w:val="00385965"/>
    <w:rsid w:val="00396F5E"/>
    <w:rsid w:val="003A4C51"/>
    <w:rsid w:val="003C3C99"/>
    <w:rsid w:val="003C69BF"/>
    <w:rsid w:val="003D4D72"/>
    <w:rsid w:val="003F744A"/>
    <w:rsid w:val="0046045E"/>
    <w:rsid w:val="004A572F"/>
    <w:rsid w:val="00545CBC"/>
    <w:rsid w:val="005567ED"/>
    <w:rsid w:val="005705B2"/>
    <w:rsid w:val="005D451A"/>
    <w:rsid w:val="005D77A7"/>
    <w:rsid w:val="005E042C"/>
    <w:rsid w:val="005E71CC"/>
    <w:rsid w:val="0060609D"/>
    <w:rsid w:val="00656AA2"/>
    <w:rsid w:val="006746BD"/>
    <w:rsid w:val="00683225"/>
    <w:rsid w:val="006969FA"/>
    <w:rsid w:val="006D5537"/>
    <w:rsid w:val="006F4972"/>
    <w:rsid w:val="00715270"/>
    <w:rsid w:val="00722369"/>
    <w:rsid w:val="00744733"/>
    <w:rsid w:val="00775728"/>
    <w:rsid w:val="00776327"/>
    <w:rsid w:val="00777F05"/>
    <w:rsid w:val="007C6480"/>
    <w:rsid w:val="007E1062"/>
    <w:rsid w:val="0080053C"/>
    <w:rsid w:val="0080345E"/>
    <w:rsid w:val="00820E41"/>
    <w:rsid w:val="008435EC"/>
    <w:rsid w:val="008A1CB8"/>
    <w:rsid w:val="00907687"/>
    <w:rsid w:val="00913223"/>
    <w:rsid w:val="009A4E1F"/>
    <w:rsid w:val="00A33DB2"/>
    <w:rsid w:val="00A818C6"/>
    <w:rsid w:val="00AB19CD"/>
    <w:rsid w:val="00AE0566"/>
    <w:rsid w:val="00B41074"/>
    <w:rsid w:val="00B41A8C"/>
    <w:rsid w:val="00B4265C"/>
    <w:rsid w:val="00B4476A"/>
    <w:rsid w:val="00BA2866"/>
    <w:rsid w:val="00BB5AA8"/>
    <w:rsid w:val="00C11DE0"/>
    <w:rsid w:val="00C22667"/>
    <w:rsid w:val="00C60806"/>
    <w:rsid w:val="00C84CE1"/>
    <w:rsid w:val="00CD1325"/>
    <w:rsid w:val="00D10C54"/>
    <w:rsid w:val="00D20454"/>
    <w:rsid w:val="00D85C61"/>
    <w:rsid w:val="00D86B98"/>
    <w:rsid w:val="00DC2691"/>
    <w:rsid w:val="00DF0D7E"/>
    <w:rsid w:val="00E0769A"/>
    <w:rsid w:val="00E41D15"/>
    <w:rsid w:val="00E5252A"/>
    <w:rsid w:val="00E5483B"/>
    <w:rsid w:val="00E615F6"/>
    <w:rsid w:val="00E61830"/>
    <w:rsid w:val="00E779AC"/>
    <w:rsid w:val="00E859F6"/>
    <w:rsid w:val="00E955C1"/>
    <w:rsid w:val="00F32D67"/>
    <w:rsid w:val="00F5197D"/>
    <w:rsid w:val="00F91DE2"/>
    <w:rsid w:val="00F93F51"/>
    <w:rsid w:val="00FA3DFB"/>
    <w:rsid w:val="00FB514F"/>
    <w:rsid w:val="00FE3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566"/>
    <w:rPr>
      <w:rFonts w:eastAsia="Times New Roman"/>
      <w:sz w:val="24"/>
      <w:szCs w:val="24"/>
      <w:lang w:eastAsia="ru-RU"/>
    </w:rPr>
  </w:style>
  <w:style w:type="paragraph" w:styleId="1">
    <w:name w:val="heading 1"/>
    <w:basedOn w:val="a"/>
    <w:next w:val="a"/>
    <w:link w:val="10"/>
    <w:uiPriority w:val="9"/>
    <w:qFormat/>
    <w:rsid w:val="006969FA"/>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eastAsiaTheme="majorEastAsia" w:hAnsi="Cambria" w:cstheme="majorBidi"/>
      <w:b/>
      <w:bCs/>
      <w:i/>
      <w:color w:val="622423"/>
      <w:sz w:val="20"/>
    </w:rPr>
  </w:style>
  <w:style w:type="paragraph" w:styleId="2">
    <w:name w:val="heading 2"/>
    <w:basedOn w:val="a"/>
    <w:next w:val="a"/>
    <w:link w:val="20"/>
    <w:uiPriority w:val="9"/>
    <w:semiHidden/>
    <w:unhideWhenUsed/>
    <w:qFormat/>
    <w:rsid w:val="006969FA"/>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eastAsiaTheme="majorEastAsia" w:hAnsi="Cambria" w:cstheme="majorBidi"/>
      <w:b/>
      <w:bCs/>
      <w:i/>
      <w:color w:val="943634"/>
      <w:sz w:val="20"/>
    </w:rPr>
  </w:style>
  <w:style w:type="paragraph" w:styleId="3">
    <w:name w:val="heading 3"/>
    <w:basedOn w:val="a"/>
    <w:next w:val="a"/>
    <w:link w:val="30"/>
    <w:uiPriority w:val="9"/>
    <w:semiHidden/>
    <w:unhideWhenUsed/>
    <w:qFormat/>
    <w:rsid w:val="006969FA"/>
    <w:pPr>
      <w:pBdr>
        <w:left w:val="single" w:sz="48" w:space="2" w:color="C0504D"/>
        <w:bottom w:val="single" w:sz="4" w:space="0" w:color="C0504D"/>
      </w:pBdr>
      <w:spacing w:before="200" w:after="100"/>
      <w:ind w:left="144"/>
      <w:contextualSpacing/>
      <w:outlineLvl w:val="2"/>
    </w:pPr>
    <w:rPr>
      <w:rFonts w:ascii="Cambria" w:eastAsiaTheme="majorEastAsia" w:hAnsi="Cambria" w:cstheme="majorBidi"/>
      <w:b/>
      <w:bCs/>
      <w:i/>
      <w:color w:val="943634"/>
      <w:sz w:val="20"/>
    </w:rPr>
  </w:style>
  <w:style w:type="paragraph" w:styleId="4">
    <w:name w:val="heading 4"/>
    <w:basedOn w:val="a"/>
    <w:next w:val="a"/>
    <w:link w:val="40"/>
    <w:uiPriority w:val="9"/>
    <w:semiHidden/>
    <w:unhideWhenUsed/>
    <w:qFormat/>
    <w:rsid w:val="006969FA"/>
    <w:pPr>
      <w:pBdr>
        <w:left w:val="single" w:sz="4" w:space="2" w:color="C0504D"/>
        <w:bottom w:val="single" w:sz="4" w:space="2" w:color="C0504D"/>
      </w:pBdr>
      <w:spacing w:before="200" w:after="100"/>
      <w:ind w:left="86"/>
      <w:contextualSpacing/>
      <w:outlineLvl w:val="3"/>
    </w:pPr>
    <w:rPr>
      <w:rFonts w:ascii="Cambria" w:eastAsiaTheme="majorEastAsia" w:hAnsi="Cambria" w:cstheme="majorBidi"/>
      <w:b/>
      <w:bCs/>
      <w:i/>
      <w:color w:val="943634"/>
      <w:sz w:val="20"/>
    </w:rPr>
  </w:style>
  <w:style w:type="paragraph" w:styleId="5">
    <w:name w:val="heading 5"/>
    <w:basedOn w:val="a"/>
    <w:next w:val="a"/>
    <w:link w:val="50"/>
    <w:uiPriority w:val="9"/>
    <w:semiHidden/>
    <w:unhideWhenUsed/>
    <w:qFormat/>
    <w:rsid w:val="006969FA"/>
    <w:pPr>
      <w:pBdr>
        <w:left w:val="dotted" w:sz="4" w:space="2" w:color="C0504D"/>
        <w:bottom w:val="dotted" w:sz="4" w:space="2" w:color="C0504D"/>
      </w:pBdr>
      <w:spacing w:before="200" w:after="100"/>
      <w:ind w:left="86"/>
      <w:contextualSpacing/>
      <w:outlineLvl w:val="4"/>
    </w:pPr>
    <w:rPr>
      <w:rFonts w:ascii="Cambria" w:eastAsiaTheme="majorEastAsia" w:hAnsi="Cambria" w:cstheme="majorBidi"/>
      <w:b/>
      <w:bCs/>
      <w:i/>
      <w:color w:val="943634"/>
      <w:sz w:val="20"/>
    </w:rPr>
  </w:style>
  <w:style w:type="paragraph" w:styleId="6">
    <w:name w:val="heading 6"/>
    <w:basedOn w:val="a"/>
    <w:next w:val="a"/>
    <w:link w:val="60"/>
    <w:uiPriority w:val="9"/>
    <w:semiHidden/>
    <w:unhideWhenUsed/>
    <w:qFormat/>
    <w:rsid w:val="006969FA"/>
    <w:pPr>
      <w:pBdr>
        <w:bottom w:val="single" w:sz="4" w:space="2" w:color="E5B8B7"/>
      </w:pBdr>
      <w:spacing w:before="200" w:after="100"/>
      <w:contextualSpacing/>
      <w:outlineLvl w:val="5"/>
    </w:pPr>
    <w:rPr>
      <w:rFonts w:ascii="Cambria" w:eastAsiaTheme="majorEastAsia" w:hAnsi="Cambria" w:cstheme="majorBidi"/>
      <w:i/>
      <w:color w:val="943634"/>
      <w:sz w:val="20"/>
    </w:rPr>
  </w:style>
  <w:style w:type="paragraph" w:styleId="7">
    <w:name w:val="heading 7"/>
    <w:basedOn w:val="a"/>
    <w:next w:val="a"/>
    <w:link w:val="70"/>
    <w:uiPriority w:val="9"/>
    <w:semiHidden/>
    <w:unhideWhenUsed/>
    <w:qFormat/>
    <w:rsid w:val="006969FA"/>
    <w:pPr>
      <w:pBdr>
        <w:bottom w:val="dotted" w:sz="4" w:space="2" w:color="D99594"/>
      </w:pBdr>
      <w:spacing w:before="200" w:after="100"/>
      <w:contextualSpacing/>
      <w:outlineLvl w:val="6"/>
    </w:pPr>
    <w:rPr>
      <w:rFonts w:ascii="Cambria" w:eastAsiaTheme="majorEastAsia" w:hAnsi="Cambria" w:cstheme="majorBidi"/>
      <w:i/>
      <w:color w:val="943634"/>
      <w:sz w:val="20"/>
    </w:rPr>
  </w:style>
  <w:style w:type="paragraph" w:styleId="8">
    <w:name w:val="heading 8"/>
    <w:basedOn w:val="a"/>
    <w:next w:val="a"/>
    <w:link w:val="80"/>
    <w:uiPriority w:val="9"/>
    <w:semiHidden/>
    <w:unhideWhenUsed/>
    <w:qFormat/>
    <w:rsid w:val="006969FA"/>
    <w:pPr>
      <w:spacing w:before="200" w:after="100"/>
      <w:contextualSpacing/>
      <w:outlineLvl w:val="7"/>
    </w:pPr>
    <w:rPr>
      <w:rFonts w:ascii="Cambria" w:eastAsiaTheme="majorEastAsia" w:hAnsi="Cambria" w:cstheme="majorBidi"/>
      <w:i/>
      <w:color w:val="C0504D"/>
      <w:sz w:val="20"/>
    </w:rPr>
  </w:style>
  <w:style w:type="paragraph" w:styleId="9">
    <w:name w:val="heading 9"/>
    <w:basedOn w:val="a"/>
    <w:next w:val="a"/>
    <w:link w:val="90"/>
    <w:uiPriority w:val="9"/>
    <w:semiHidden/>
    <w:unhideWhenUsed/>
    <w:qFormat/>
    <w:rsid w:val="006969FA"/>
    <w:pPr>
      <w:spacing w:before="200" w:after="100"/>
      <w:contextualSpacing/>
      <w:outlineLvl w:val="8"/>
    </w:pPr>
    <w:rPr>
      <w:rFonts w:ascii="Cambria" w:eastAsiaTheme="majorEastAsia" w:hAnsi="Cambria" w:cstheme="majorBidi"/>
      <w:i/>
      <w:color w:val="C0504D"/>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6969FA"/>
    <w:rPr>
      <w:rFonts w:ascii="Cambria" w:eastAsiaTheme="majorEastAsia" w:hAnsi="Cambria" w:cstheme="majorBidi"/>
      <w:b/>
      <w:bCs/>
      <w:i/>
      <w:iCs/>
      <w:color w:val="622423"/>
      <w:shd w:val="clear" w:color="auto" w:fill="F2DBDB"/>
    </w:rPr>
  </w:style>
  <w:style w:type="character" w:customStyle="1" w:styleId="20">
    <w:name w:val="Заголовок 2 Знак"/>
    <w:link w:val="2"/>
    <w:uiPriority w:val="9"/>
    <w:semiHidden/>
    <w:rsid w:val="006969FA"/>
    <w:rPr>
      <w:rFonts w:ascii="Cambria" w:eastAsiaTheme="majorEastAsia" w:hAnsi="Cambria" w:cstheme="majorBidi"/>
      <w:b/>
      <w:bCs/>
      <w:i/>
      <w:iCs/>
      <w:color w:val="943634"/>
    </w:rPr>
  </w:style>
  <w:style w:type="character" w:customStyle="1" w:styleId="30">
    <w:name w:val="Заголовок 3 Знак"/>
    <w:link w:val="3"/>
    <w:uiPriority w:val="9"/>
    <w:semiHidden/>
    <w:rsid w:val="006969FA"/>
    <w:rPr>
      <w:rFonts w:ascii="Cambria" w:eastAsiaTheme="majorEastAsia" w:hAnsi="Cambria" w:cstheme="majorBidi"/>
      <w:b/>
      <w:bCs/>
      <w:i/>
      <w:iCs/>
      <w:color w:val="943634"/>
    </w:rPr>
  </w:style>
  <w:style w:type="character" w:customStyle="1" w:styleId="40">
    <w:name w:val="Заголовок 4 Знак"/>
    <w:link w:val="4"/>
    <w:uiPriority w:val="9"/>
    <w:semiHidden/>
    <w:rsid w:val="006969FA"/>
    <w:rPr>
      <w:rFonts w:ascii="Cambria" w:eastAsiaTheme="majorEastAsia" w:hAnsi="Cambria" w:cstheme="majorBidi"/>
      <w:b/>
      <w:bCs/>
      <w:i/>
      <w:iCs/>
      <w:color w:val="943634"/>
    </w:rPr>
  </w:style>
  <w:style w:type="character" w:customStyle="1" w:styleId="50">
    <w:name w:val="Заголовок 5 Знак"/>
    <w:link w:val="5"/>
    <w:uiPriority w:val="9"/>
    <w:semiHidden/>
    <w:rsid w:val="006969FA"/>
    <w:rPr>
      <w:rFonts w:ascii="Cambria" w:eastAsiaTheme="majorEastAsia" w:hAnsi="Cambria" w:cstheme="majorBidi"/>
      <w:b/>
      <w:bCs/>
      <w:i/>
      <w:iCs/>
      <w:color w:val="943634"/>
    </w:rPr>
  </w:style>
  <w:style w:type="character" w:customStyle="1" w:styleId="60">
    <w:name w:val="Заголовок 6 Знак"/>
    <w:link w:val="6"/>
    <w:uiPriority w:val="9"/>
    <w:semiHidden/>
    <w:rsid w:val="006969FA"/>
    <w:rPr>
      <w:rFonts w:ascii="Cambria" w:eastAsiaTheme="majorEastAsia" w:hAnsi="Cambria" w:cstheme="majorBidi"/>
      <w:i/>
      <w:iCs/>
      <w:color w:val="943634"/>
    </w:rPr>
  </w:style>
  <w:style w:type="character" w:customStyle="1" w:styleId="70">
    <w:name w:val="Заголовок 7 Знак"/>
    <w:link w:val="7"/>
    <w:uiPriority w:val="9"/>
    <w:semiHidden/>
    <w:rsid w:val="006969FA"/>
    <w:rPr>
      <w:rFonts w:ascii="Cambria" w:eastAsiaTheme="majorEastAsia" w:hAnsi="Cambria" w:cstheme="majorBidi"/>
      <w:i/>
      <w:iCs/>
      <w:color w:val="943634"/>
    </w:rPr>
  </w:style>
  <w:style w:type="character" w:customStyle="1" w:styleId="80">
    <w:name w:val="Заголовок 8 Знак"/>
    <w:link w:val="8"/>
    <w:uiPriority w:val="9"/>
    <w:semiHidden/>
    <w:rsid w:val="006969FA"/>
    <w:rPr>
      <w:rFonts w:ascii="Cambria" w:eastAsiaTheme="majorEastAsia" w:hAnsi="Cambria" w:cstheme="majorBidi"/>
      <w:i/>
      <w:iCs/>
      <w:color w:val="C0504D"/>
    </w:rPr>
  </w:style>
  <w:style w:type="character" w:customStyle="1" w:styleId="90">
    <w:name w:val="Заголовок 9 Знак"/>
    <w:link w:val="9"/>
    <w:uiPriority w:val="9"/>
    <w:semiHidden/>
    <w:rsid w:val="006969FA"/>
    <w:rPr>
      <w:rFonts w:ascii="Cambria" w:eastAsiaTheme="majorEastAsia" w:hAnsi="Cambria" w:cstheme="majorBidi"/>
      <w:i/>
      <w:iCs/>
      <w:color w:val="C0504D"/>
    </w:rPr>
  </w:style>
  <w:style w:type="paragraph" w:styleId="a3">
    <w:name w:val="caption"/>
    <w:basedOn w:val="a"/>
    <w:next w:val="a"/>
    <w:uiPriority w:val="35"/>
    <w:semiHidden/>
    <w:unhideWhenUsed/>
    <w:qFormat/>
    <w:rsid w:val="006969FA"/>
    <w:rPr>
      <w:b/>
      <w:bCs/>
      <w:color w:val="943634"/>
      <w:sz w:val="18"/>
      <w:szCs w:val="18"/>
    </w:rPr>
  </w:style>
  <w:style w:type="paragraph" w:styleId="a4">
    <w:name w:val="Title"/>
    <w:basedOn w:val="a"/>
    <w:next w:val="a"/>
    <w:link w:val="a5"/>
    <w:uiPriority w:val="10"/>
    <w:qFormat/>
    <w:rsid w:val="006969FA"/>
    <w:pPr>
      <w:pBdr>
        <w:top w:val="single" w:sz="48" w:space="0" w:color="C0504D"/>
        <w:bottom w:val="single" w:sz="48" w:space="0" w:color="C0504D"/>
      </w:pBdr>
      <w:shd w:val="clear" w:color="auto" w:fill="C0504D"/>
      <w:jc w:val="center"/>
    </w:pPr>
    <w:rPr>
      <w:rFonts w:ascii="Cambria" w:eastAsiaTheme="majorEastAsia" w:hAnsi="Cambria" w:cstheme="majorBidi"/>
      <w:i/>
      <w:color w:val="FFFFFF"/>
      <w:spacing w:val="10"/>
      <w:sz w:val="48"/>
      <w:szCs w:val="48"/>
    </w:rPr>
  </w:style>
  <w:style w:type="character" w:customStyle="1" w:styleId="a5">
    <w:name w:val="Название Знак"/>
    <w:link w:val="a4"/>
    <w:uiPriority w:val="10"/>
    <w:rsid w:val="006969FA"/>
    <w:rPr>
      <w:rFonts w:ascii="Cambria" w:eastAsiaTheme="majorEastAsia" w:hAnsi="Cambria" w:cstheme="majorBidi"/>
      <w:i/>
      <w:iCs/>
      <w:color w:val="FFFFFF"/>
      <w:spacing w:val="10"/>
      <w:sz w:val="48"/>
      <w:szCs w:val="48"/>
      <w:shd w:val="clear" w:color="auto" w:fill="C0504D"/>
    </w:rPr>
  </w:style>
  <w:style w:type="paragraph" w:styleId="a6">
    <w:name w:val="Subtitle"/>
    <w:basedOn w:val="a"/>
    <w:next w:val="a"/>
    <w:link w:val="a7"/>
    <w:uiPriority w:val="11"/>
    <w:qFormat/>
    <w:rsid w:val="006969FA"/>
    <w:pPr>
      <w:pBdr>
        <w:bottom w:val="dotted" w:sz="8" w:space="10" w:color="C0504D"/>
      </w:pBdr>
      <w:spacing w:before="200" w:after="900"/>
      <w:jc w:val="center"/>
    </w:pPr>
    <w:rPr>
      <w:rFonts w:ascii="Cambria" w:eastAsiaTheme="majorEastAsia" w:hAnsi="Cambria" w:cstheme="majorBidi"/>
      <w:i/>
      <w:color w:val="622423"/>
    </w:rPr>
  </w:style>
  <w:style w:type="character" w:customStyle="1" w:styleId="a7">
    <w:name w:val="Подзаголовок Знак"/>
    <w:link w:val="a6"/>
    <w:uiPriority w:val="11"/>
    <w:rsid w:val="006969FA"/>
    <w:rPr>
      <w:rFonts w:ascii="Cambria" w:eastAsiaTheme="majorEastAsia" w:hAnsi="Cambria" w:cstheme="majorBidi"/>
      <w:i/>
      <w:iCs/>
      <w:color w:val="622423"/>
      <w:sz w:val="24"/>
      <w:szCs w:val="24"/>
    </w:rPr>
  </w:style>
  <w:style w:type="character" w:styleId="a8">
    <w:name w:val="Strong"/>
    <w:uiPriority w:val="22"/>
    <w:qFormat/>
    <w:rsid w:val="006969FA"/>
    <w:rPr>
      <w:b/>
      <w:bCs/>
      <w:spacing w:val="0"/>
    </w:rPr>
  </w:style>
  <w:style w:type="character" w:styleId="a9">
    <w:name w:val="Emphasis"/>
    <w:uiPriority w:val="20"/>
    <w:qFormat/>
    <w:rsid w:val="006969FA"/>
    <w:rPr>
      <w:rFonts w:ascii="Cambria" w:eastAsiaTheme="majorEastAsia" w:hAnsi="Cambria" w:cstheme="majorBidi"/>
      <w:b/>
      <w:bCs/>
      <w:i/>
      <w:iCs/>
      <w:color w:val="C0504D"/>
      <w:bdr w:val="single" w:sz="18" w:space="0" w:color="F2DBDB"/>
      <w:shd w:val="clear" w:color="auto" w:fill="F2DBDB"/>
    </w:rPr>
  </w:style>
  <w:style w:type="paragraph" w:styleId="aa">
    <w:name w:val="No Spacing"/>
    <w:basedOn w:val="a"/>
    <w:uiPriority w:val="1"/>
    <w:qFormat/>
    <w:rsid w:val="006969FA"/>
  </w:style>
  <w:style w:type="paragraph" w:styleId="ab">
    <w:name w:val="List Paragraph"/>
    <w:basedOn w:val="a"/>
    <w:uiPriority w:val="34"/>
    <w:qFormat/>
    <w:rsid w:val="006969FA"/>
    <w:pPr>
      <w:ind w:left="720"/>
      <w:contextualSpacing/>
    </w:pPr>
  </w:style>
  <w:style w:type="paragraph" w:styleId="21">
    <w:name w:val="Quote"/>
    <w:basedOn w:val="a"/>
    <w:next w:val="a"/>
    <w:link w:val="22"/>
    <w:uiPriority w:val="29"/>
    <w:qFormat/>
    <w:rsid w:val="006969FA"/>
    <w:rPr>
      <w:iCs/>
      <w:color w:val="943634"/>
      <w:sz w:val="20"/>
    </w:rPr>
  </w:style>
  <w:style w:type="character" w:customStyle="1" w:styleId="22">
    <w:name w:val="Цитата 2 Знак"/>
    <w:link w:val="21"/>
    <w:uiPriority w:val="29"/>
    <w:rsid w:val="006969FA"/>
    <w:rPr>
      <w:color w:val="943634"/>
    </w:rPr>
  </w:style>
  <w:style w:type="paragraph" w:styleId="ac">
    <w:name w:val="Intense Quote"/>
    <w:basedOn w:val="a"/>
    <w:next w:val="a"/>
    <w:link w:val="ad"/>
    <w:uiPriority w:val="30"/>
    <w:qFormat/>
    <w:rsid w:val="006969FA"/>
    <w:pPr>
      <w:pBdr>
        <w:top w:val="dotted" w:sz="8" w:space="10" w:color="C0504D"/>
        <w:bottom w:val="dotted" w:sz="8" w:space="10" w:color="C0504D"/>
      </w:pBdr>
      <w:spacing w:line="300" w:lineRule="auto"/>
      <w:ind w:left="2160" w:right="2160"/>
      <w:jc w:val="center"/>
    </w:pPr>
    <w:rPr>
      <w:rFonts w:ascii="Cambria" w:eastAsiaTheme="majorEastAsia" w:hAnsi="Cambria" w:cstheme="majorBidi"/>
      <w:b/>
      <w:bCs/>
      <w:i/>
      <w:color w:val="C0504D"/>
      <w:sz w:val="20"/>
    </w:rPr>
  </w:style>
  <w:style w:type="character" w:customStyle="1" w:styleId="ad">
    <w:name w:val="Выделенная цитата Знак"/>
    <w:link w:val="ac"/>
    <w:uiPriority w:val="30"/>
    <w:rsid w:val="006969FA"/>
    <w:rPr>
      <w:rFonts w:ascii="Cambria" w:eastAsiaTheme="majorEastAsia" w:hAnsi="Cambria" w:cstheme="majorBidi"/>
      <w:b/>
      <w:bCs/>
      <w:i/>
      <w:iCs/>
      <w:color w:val="C0504D"/>
    </w:rPr>
  </w:style>
  <w:style w:type="character" w:styleId="ae">
    <w:name w:val="Subtle Emphasis"/>
    <w:uiPriority w:val="19"/>
    <w:qFormat/>
    <w:rsid w:val="006969FA"/>
    <w:rPr>
      <w:rFonts w:ascii="Cambria" w:eastAsiaTheme="majorEastAsia" w:hAnsi="Cambria" w:cstheme="majorBidi"/>
      <w:i/>
      <w:iCs/>
      <w:color w:val="C0504D"/>
    </w:rPr>
  </w:style>
  <w:style w:type="character" w:styleId="af">
    <w:name w:val="Intense Emphasis"/>
    <w:uiPriority w:val="21"/>
    <w:qFormat/>
    <w:rsid w:val="006969FA"/>
    <w:rPr>
      <w:rFonts w:ascii="Cambria" w:eastAsiaTheme="majorEastAsia" w:hAnsi="Cambria" w:cstheme="majorBidi"/>
      <w:b/>
      <w:bCs/>
      <w:i/>
      <w:iCs/>
      <w:dstrike w:val="0"/>
      <w:color w:val="FFFFFF"/>
      <w:bdr w:val="single" w:sz="18" w:space="0" w:color="C0504D"/>
      <w:shd w:val="clear" w:color="auto" w:fill="C0504D"/>
      <w:vertAlign w:val="baseline"/>
    </w:rPr>
  </w:style>
  <w:style w:type="character" w:styleId="af0">
    <w:name w:val="Subtle Reference"/>
    <w:uiPriority w:val="31"/>
    <w:qFormat/>
    <w:rsid w:val="006969FA"/>
    <w:rPr>
      <w:i/>
      <w:iCs/>
      <w:smallCaps/>
      <w:color w:val="C0504D"/>
      <w:u w:color="C0504D"/>
    </w:rPr>
  </w:style>
  <w:style w:type="character" w:styleId="af1">
    <w:name w:val="Intense Reference"/>
    <w:uiPriority w:val="32"/>
    <w:qFormat/>
    <w:rsid w:val="006969FA"/>
    <w:rPr>
      <w:b/>
      <w:bCs/>
      <w:i/>
      <w:iCs/>
      <w:smallCaps/>
      <w:color w:val="C0504D"/>
      <w:u w:color="C0504D"/>
    </w:rPr>
  </w:style>
  <w:style w:type="character" w:styleId="af2">
    <w:name w:val="Book Title"/>
    <w:uiPriority w:val="33"/>
    <w:qFormat/>
    <w:rsid w:val="006969FA"/>
    <w:rPr>
      <w:rFonts w:ascii="Cambria" w:eastAsiaTheme="majorEastAsia" w:hAnsi="Cambria" w:cstheme="majorBidi"/>
      <w:b/>
      <w:bCs/>
      <w:i/>
      <w:iCs/>
      <w:smallCaps/>
      <w:color w:val="943634"/>
      <w:u w:val="single"/>
    </w:rPr>
  </w:style>
  <w:style w:type="paragraph" w:styleId="af3">
    <w:name w:val="TOC Heading"/>
    <w:basedOn w:val="1"/>
    <w:next w:val="a"/>
    <w:uiPriority w:val="39"/>
    <w:semiHidden/>
    <w:unhideWhenUsed/>
    <w:qFormat/>
    <w:rsid w:val="006969FA"/>
    <w:pPr>
      <w:outlineLvl w:val="9"/>
    </w:pPr>
    <w:rPr>
      <w:i w:val="0"/>
      <w:sz w:val="22"/>
      <w:szCs w:val="22"/>
      <w:lang w:bidi="en-US"/>
    </w:rPr>
  </w:style>
  <w:style w:type="table" w:styleId="af4">
    <w:name w:val="Table Grid"/>
    <w:basedOn w:val="a1"/>
    <w:uiPriority w:val="59"/>
    <w:rsid w:val="00913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566"/>
    <w:rPr>
      <w:rFonts w:eastAsia="Times New Roman"/>
      <w:sz w:val="24"/>
      <w:szCs w:val="24"/>
      <w:lang w:eastAsia="ru-RU"/>
    </w:rPr>
  </w:style>
  <w:style w:type="paragraph" w:styleId="1">
    <w:name w:val="heading 1"/>
    <w:basedOn w:val="a"/>
    <w:next w:val="a"/>
    <w:link w:val="10"/>
    <w:uiPriority w:val="9"/>
    <w:qFormat/>
    <w:rsid w:val="006969FA"/>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eastAsiaTheme="majorEastAsia" w:hAnsi="Cambria" w:cstheme="majorBidi"/>
      <w:b/>
      <w:bCs/>
      <w:i/>
      <w:color w:val="622423"/>
      <w:sz w:val="20"/>
    </w:rPr>
  </w:style>
  <w:style w:type="paragraph" w:styleId="2">
    <w:name w:val="heading 2"/>
    <w:basedOn w:val="a"/>
    <w:next w:val="a"/>
    <w:link w:val="20"/>
    <w:uiPriority w:val="9"/>
    <w:semiHidden/>
    <w:unhideWhenUsed/>
    <w:qFormat/>
    <w:rsid w:val="006969FA"/>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eastAsiaTheme="majorEastAsia" w:hAnsi="Cambria" w:cstheme="majorBidi"/>
      <w:b/>
      <w:bCs/>
      <w:i/>
      <w:color w:val="943634"/>
      <w:sz w:val="20"/>
    </w:rPr>
  </w:style>
  <w:style w:type="paragraph" w:styleId="3">
    <w:name w:val="heading 3"/>
    <w:basedOn w:val="a"/>
    <w:next w:val="a"/>
    <w:link w:val="30"/>
    <w:uiPriority w:val="9"/>
    <w:semiHidden/>
    <w:unhideWhenUsed/>
    <w:qFormat/>
    <w:rsid w:val="006969FA"/>
    <w:pPr>
      <w:pBdr>
        <w:left w:val="single" w:sz="48" w:space="2" w:color="C0504D"/>
        <w:bottom w:val="single" w:sz="4" w:space="0" w:color="C0504D"/>
      </w:pBdr>
      <w:spacing w:before="200" w:after="100"/>
      <w:ind w:left="144"/>
      <w:contextualSpacing/>
      <w:outlineLvl w:val="2"/>
    </w:pPr>
    <w:rPr>
      <w:rFonts w:ascii="Cambria" w:eastAsiaTheme="majorEastAsia" w:hAnsi="Cambria" w:cstheme="majorBidi"/>
      <w:b/>
      <w:bCs/>
      <w:i/>
      <w:color w:val="943634"/>
      <w:sz w:val="20"/>
    </w:rPr>
  </w:style>
  <w:style w:type="paragraph" w:styleId="4">
    <w:name w:val="heading 4"/>
    <w:basedOn w:val="a"/>
    <w:next w:val="a"/>
    <w:link w:val="40"/>
    <w:uiPriority w:val="9"/>
    <w:semiHidden/>
    <w:unhideWhenUsed/>
    <w:qFormat/>
    <w:rsid w:val="006969FA"/>
    <w:pPr>
      <w:pBdr>
        <w:left w:val="single" w:sz="4" w:space="2" w:color="C0504D"/>
        <w:bottom w:val="single" w:sz="4" w:space="2" w:color="C0504D"/>
      </w:pBdr>
      <w:spacing w:before="200" w:after="100"/>
      <w:ind w:left="86"/>
      <w:contextualSpacing/>
      <w:outlineLvl w:val="3"/>
    </w:pPr>
    <w:rPr>
      <w:rFonts w:ascii="Cambria" w:eastAsiaTheme="majorEastAsia" w:hAnsi="Cambria" w:cstheme="majorBidi"/>
      <w:b/>
      <w:bCs/>
      <w:i/>
      <w:color w:val="943634"/>
      <w:sz w:val="20"/>
    </w:rPr>
  </w:style>
  <w:style w:type="paragraph" w:styleId="5">
    <w:name w:val="heading 5"/>
    <w:basedOn w:val="a"/>
    <w:next w:val="a"/>
    <w:link w:val="50"/>
    <w:uiPriority w:val="9"/>
    <w:semiHidden/>
    <w:unhideWhenUsed/>
    <w:qFormat/>
    <w:rsid w:val="006969FA"/>
    <w:pPr>
      <w:pBdr>
        <w:left w:val="dotted" w:sz="4" w:space="2" w:color="C0504D"/>
        <w:bottom w:val="dotted" w:sz="4" w:space="2" w:color="C0504D"/>
      </w:pBdr>
      <w:spacing w:before="200" w:after="100"/>
      <w:ind w:left="86"/>
      <w:contextualSpacing/>
      <w:outlineLvl w:val="4"/>
    </w:pPr>
    <w:rPr>
      <w:rFonts w:ascii="Cambria" w:eastAsiaTheme="majorEastAsia" w:hAnsi="Cambria" w:cstheme="majorBidi"/>
      <w:b/>
      <w:bCs/>
      <w:i/>
      <w:color w:val="943634"/>
      <w:sz w:val="20"/>
    </w:rPr>
  </w:style>
  <w:style w:type="paragraph" w:styleId="6">
    <w:name w:val="heading 6"/>
    <w:basedOn w:val="a"/>
    <w:next w:val="a"/>
    <w:link w:val="60"/>
    <w:uiPriority w:val="9"/>
    <w:semiHidden/>
    <w:unhideWhenUsed/>
    <w:qFormat/>
    <w:rsid w:val="006969FA"/>
    <w:pPr>
      <w:pBdr>
        <w:bottom w:val="single" w:sz="4" w:space="2" w:color="E5B8B7"/>
      </w:pBdr>
      <w:spacing w:before="200" w:after="100"/>
      <w:contextualSpacing/>
      <w:outlineLvl w:val="5"/>
    </w:pPr>
    <w:rPr>
      <w:rFonts w:ascii="Cambria" w:eastAsiaTheme="majorEastAsia" w:hAnsi="Cambria" w:cstheme="majorBidi"/>
      <w:i/>
      <w:color w:val="943634"/>
      <w:sz w:val="20"/>
    </w:rPr>
  </w:style>
  <w:style w:type="paragraph" w:styleId="7">
    <w:name w:val="heading 7"/>
    <w:basedOn w:val="a"/>
    <w:next w:val="a"/>
    <w:link w:val="70"/>
    <w:uiPriority w:val="9"/>
    <w:semiHidden/>
    <w:unhideWhenUsed/>
    <w:qFormat/>
    <w:rsid w:val="006969FA"/>
    <w:pPr>
      <w:pBdr>
        <w:bottom w:val="dotted" w:sz="4" w:space="2" w:color="D99594"/>
      </w:pBdr>
      <w:spacing w:before="200" w:after="100"/>
      <w:contextualSpacing/>
      <w:outlineLvl w:val="6"/>
    </w:pPr>
    <w:rPr>
      <w:rFonts w:ascii="Cambria" w:eastAsiaTheme="majorEastAsia" w:hAnsi="Cambria" w:cstheme="majorBidi"/>
      <w:i/>
      <w:color w:val="943634"/>
      <w:sz w:val="20"/>
    </w:rPr>
  </w:style>
  <w:style w:type="paragraph" w:styleId="8">
    <w:name w:val="heading 8"/>
    <w:basedOn w:val="a"/>
    <w:next w:val="a"/>
    <w:link w:val="80"/>
    <w:uiPriority w:val="9"/>
    <w:semiHidden/>
    <w:unhideWhenUsed/>
    <w:qFormat/>
    <w:rsid w:val="006969FA"/>
    <w:pPr>
      <w:spacing w:before="200" w:after="100"/>
      <w:contextualSpacing/>
      <w:outlineLvl w:val="7"/>
    </w:pPr>
    <w:rPr>
      <w:rFonts w:ascii="Cambria" w:eastAsiaTheme="majorEastAsia" w:hAnsi="Cambria" w:cstheme="majorBidi"/>
      <w:i/>
      <w:color w:val="C0504D"/>
      <w:sz w:val="20"/>
    </w:rPr>
  </w:style>
  <w:style w:type="paragraph" w:styleId="9">
    <w:name w:val="heading 9"/>
    <w:basedOn w:val="a"/>
    <w:next w:val="a"/>
    <w:link w:val="90"/>
    <w:uiPriority w:val="9"/>
    <w:semiHidden/>
    <w:unhideWhenUsed/>
    <w:qFormat/>
    <w:rsid w:val="006969FA"/>
    <w:pPr>
      <w:spacing w:before="200" w:after="100"/>
      <w:contextualSpacing/>
      <w:outlineLvl w:val="8"/>
    </w:pPr>
    <w:rPr>
      <w:rFonts w:ascii="Cambria" w:eastAsiaTheme="majorEastAsia" w:hAnsi="Cambria" w:cstheme="majorBidi"/>
      <w:i/>
      <w:color w:val="C0504D"/>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6969FA"/>
    <w:rPr>
      <w:rFonts w:ascii="Cambria" w:eastAsiaTheme="majorEastAsia" w:hAnsi="Cambria" w:cstheme="majorBidi"/>
      <w:b/>
      <w:bCs/>
      <w:i/>
      <w:iCs/>
      <w:color w:val="622423"/>
      <w:shd w:val="clear" w:color="auto" w:fill="F2DBDB"/>
    </w:rPr>
  </w:style>
  <w:style w:type="character" w:customStyle="1" w:styleId="20">
    <w:name w:val="Заголовок 2 Знак"/>
    <w:link w:val="2"/>
    <w:uiPriority w:val="9"/>
    <w:semiHidden/>
    <w:rsid w:val="006969FA"/>
    <w:rPr>
      <w:rFonts w:ascii="Cambria" w:eastAsiaTheme="majorEastAsia" w:hAnsi="Cambria" w:cstheme="majorBidi"/>
      <w:b/>
      <w:bCs/>
      <w:i/>
      <w:iCs/>
      <w:color w:val="943634"/>
    </w:rPr>
  </w:style>
  <w:style w:type="character" w:customStyle="1" w:styleId="30">
    <w:name w:val="Заголовок 3 Знак"/>
    <w:link w:val="3"/>
    <w:uiPriority w:val="9"/>
    <w:semiHidden/>
    <w:rsid w:val="006969FA"/>
    <w:rPr>
      <w:rFonts w:ascii="Cambria" w:eastAsiaTheme="majorEastAsia" w:hAnsi="Cambria" w:cstheme="majorBidi"/>
      <w:b/>
      <w:bCs/>
      <w:i/>
      <w:iCs/>
      <w:color w:val="943634"/>
    </w:rPr>
  </w:style>
  <w:style w:type="character" w:customStyle="1" w:styleId="40">
    <w:name w:val="Заголовок 4 Знак"/>
    <w:link w:val="4"/>
    <w:uiPriority w:val="9"/>
    <w:semiHidden/>
    <w:rsid w:val="006969FA"/>
    <w:rPr>
      <w:rFonts w:ascii="Cambria" w:eastAsiaTheme="majorEastAsia" w:hAnsi="Cambria" w:cstheme="majorBidi"/>
      <w:b/>
      <w:bCs/>
      <w:i/>
      <w:iCs/>
      <w:color w:val="943634"/>
    </w:rPr>
  </w:style>
  <w:style w:type="character" w:customStyle="1" w:styleId="50">
    <w:name w:val="Заголовок 5 Знак"/>
    <w:link w:val="5"/>
    <w:uiPriority w:val="9"/>
    <w:semiHidden/>
    <w:rsid w:val="006969FA"/>
    <w:rPr>
      <w:rFonts w:ascii="Cambria" w:eastAsiaTheme="majorEastAsia" w:hAnsi="Cambria" w:cstheme="majorBidi"/>
      <w:b/>
      <w:bCs/>
      <w:i/>
      <w:iCs/>
      <w:color w:val="943634"/>
    </w:rPr>
  </w:style>
  <w:style w:type="character" w:customStyle="1" w:styleId="60">
    <w:name w:val="Заголовок 6 Знак"/>
    <w:link w:val="6"/>
    <w:uiPriority w:val="9"/>
    <w:semiHidden/>
    <w:rsid w:val="006969FA"/>
    <w:rPr>
      <w:rFonts w:ascii="Cambria" w:eastAsiaTheme="majorEastAsia" w:hAnsi="Cambria" w:cstheme="majorBidi"/>
      <w:i/>
      <w:iCs/>
      <w:color w:val="943634"/>
    </w:rPr>
  </w:style>
  <w:style w:type="character" w:customStyle="1" w:styleId="70">
    <w:name w:val="Заголовок 7 Знак"/>
    <w:link w:val="7"/>
    <w:uiPriority w:val="9"/>
    <w:semiHidden/>
    <w:rsid w:val="006969FA"/>
    <w:rPr>
      <w:rFonts w:ascii="Cambria" w:eastAsiaTheme="majorEastAsia" w:hAnsi="Cambria" w:cstheme="majorBidi"/>
      <w:i/>
      <w:iCs/>
      <w:color w:val="943634"/>
    </w:rPr>
  </w:style>
  <w:style w:type="character" w:customStyle="1" w:styleId="80">
    <w:name w:val="Заголовок 8 Знак"/>
    <w:link w:val="8"/>
    <w:uiPriority w:val="9"/>
    <w:semiHidden/>
    <w:rsid w:val="006969FA"/>
    <w:rPr>
      <w:rFonts w:ascii="Cambria" w:eastAsiaTheme="majorEastAsia" w:hAnsi="Cambria" w:cstheme="majorBidi"/>
      <w:i/>
      <w:iCs/>
      <w:color w:val="C0504D"/>
    </w:rPr>
  </w:style>
  <w:style w:type="character" w:customStyle="1" w:styleId="90">
    <w:name w:val="Заголовок 9 Знак"/>
    <w:link w:val="9"/>
    <w:uiPriority w:val="9"/>
    <w:semiHidden/>
    <w:rsid w:val="006969FA"/>
    <w:rPr>
      <w:rFonts w:ascii="Cambria" w:eastAsiaTheme="majorEastAsia" w:hAnsi="Cambria" w:cstheme="majorBidi"/>
      <w:i/>
      <w:iCs/>
      <w:color w:val="C0504D"/>
    </w:rPr>
  </w:style>
  <w:style w:type="paragraph" w:styleId="a3">
    <w:name w:val="caption"/>
    <w:basedOn w:val="a"/>
    <w:next w:val="a"/>
    <w:uiPriority w:val="35"/>
    <w:semiHidden/>
    <w:unhideWhenUsed/>
    <w:qFormat/>
    <w:rsid w:val="006969FA"/>
    <w:rPr>
      <w:b/>
      <w:bCs/>
      <w:color w:val="943634"/>
      <w:sz w:val="18"/>
      <w:szCs w:val="18"/>
    </w:rPr>
  </w:style>
  <w:style w:type="paragraph" w:styleId="a4">
    <w:name w:val="Title"/>
    <w:basedOn w:val="a"/>
    <w:next w:val="a"/>
    <w:link w:val="a5"/>
    <w:uiPriority w:val="10"/>
    <w:qFormat/>
    <w:rsid w:val="006969FA"/>
    <w:pPr>
      <w:pBdr>
        <w:top w:val="single" w:sz="48" w:space="0" w:color="C0504D"/>
        <w:bottom w:val="single" w:sz="48" w:space="0" w:color="C0504D"/>
      </w:pBdr>
      <w:shd w:val="clear" w:color="auto" w:fill="C0504D"/>
      <w:jc w:val="center"/>
    </w:pPr>
    <w:rPr>
      <w:rFonts w:ascii="Cambria" w:eastAsiaTheme="majorEastAsia" w:hAnsi="Cambria" w:cstheme="majorBidi"/>
      <w:i/>
      <w:color w:val="FFFFFF"/>
      <w:spacing w:val="10"/>
      <w:sz w:val="48"/>
      <w:szCs w:val="48"/>
    </w:rPr>
  </w:style>
  <w:style w:type="character" w:customStyle="1" w:styleId="a5">
    <w:name w:val="Название Знак"/>
    <w:link w:val="a4"/>
    <w:uiPriority w:val="10"/>
    <w:rsid w:val="006969FA"/>
    <w:rPr>
      <w:rFonts w:ascii="Cambria" w:eastAsiaTheme="majorEastAsia" w:hAnsi="Cambria" w:cstheme="majorBidi"/>
      <w:i/>
      <w:iCs/>
      <w:color w:val="FFFFFF"/>
      <w:spacing w:val="10"/>
      <w:sz w:val="48"/>
      <w:szCs w:val="48"/>
      <w:shd w:val="clear" w:color="auto" w:fill="C0504D"/>
    </w:rPr>
  </w:style>
  <w:style w:type="paragraph" w:styleId="a6">
    <w:name w:val="Subtitle"/>
    <w:basedOn w:val="a"/>
    <w:next w:val="a"/>
    <w:link w:val="a7"/>
    <w:uiPriority w:val="11"/>
    <w:qFormat/>
    <w:rsid w:val="006969FA"/>
    <w:pPr>
      <w:pBdr>
        <w:bottom w:val="dotted" w:sz="8" w:space="10" w:color="C0504D"/>
      </w:pBdr>
      <w:spacing w:before="200" w:after="900"/>
      <w:jc w:val="center"/>
    </w:pPr>
    <w:rPr>
      <w:rFonts w:ascii="Cambria" w:eastAsiaTheme="majorEastAsia" w:hAnsi="Cambria" w:cstheme="majorBidi"/>
      <w:i/>
      <w:color w:val="622423"/>
    </w:rPr>
  </w:style>
  <w:style w:type="character" w:customStyle="1" w:styleId="a7">
    <w:name w:val="Подзаголовок Знак"/>
    <w:link w:val="a6"/>
    <w:uiPriority w:val="11"/>
    <w:rsid w:val="006969FA"/>
    <w:rPr>
      <w:rFonts w:ascii="Cambria" w:eastAsiaTheme="majorEastAsia" w:hAnsi="Cambria" w:cstheme="majorBidi"/>
      <w:i/>
      <w:iCs/>
      <w:color w:val="622423"/>
      <w:sz w:val="24"/>
      <w:szCs w:val="24"/>
    </w:rPr>
  </w:style>
  <w:style w:type="character" w:styleId="a8">
    <w:name w:val="Strong"/>
    <w:uiPriority w:val="22"/>
    <w:qFormat/>
    <w:rsid w:val="006969FA"/>
    <w:rPr>
      <w:b/>
      <w:bCs/>
      <w:spacing w:val="0"/>
    </w:rPr>
  </w:style>
  <w:style w:type="character" w:styleId="a9">
    <w:name w:val="Emphasis"/>
    <w:uiPriority w:val="20"/>
    <w:qFormat/>
    <w:rsid w:val="006969FA"/>
    <w:rPr>
      <w:rFonts w:ascii="Cambria" w:eastAsiaTheme="majorEastAsia" w:hAnsi="Cambria" w:cstheme="majorBidi"/>
      <w:b/>
      <w:bCs/>
      <w:i/>
      <w:iCs/>
      <w:color w:val="C0504D"/>
      <w:bdr w:val="single" w:sz="18" w:space="0" w:color="F2DBDB"/>
      <w:shd w:val="clear" w:color="auto" w:fill="F2DBDB"/>
    </w:rPr>
  </w:style>
  <w:style w:type="paragraph" w:styleId="aa">
    <w:name w:val="No Spacing"/>
    <w:basedOn w:val="a"/>
    <w:uiPriority w:val="1"/>
    <w:qFormat/>
    <w:rsid w:val="006969FA"/>
  </w:style>
  <w:style w:type="paragraph" w:styleId="ab">
    <w:name w:val="List Paragraph"/>
    <w:basedOn w:val="a"/>
    <w:uiPriority w:val="34"/>
    <w:qFormat/>
    <w:rsid w:val="006969FA"/>
    <w:pPr>
      <w:ind w:left="720"/>
      <w:contextualSpacing/>
    </w:pPr>
  </w:style>
  <w:style w:type="paragraph" w:styleId="21">
    <w:name w:val="Quote"/>
    <w:basedOn w:val="a"/>
    <w:next w:val="a"/>
    <w:link w:val="22"/>
    <w:uiPriority w:val="29"/>
    <w:qFormat/>
    <w:rsid w:val="006969FA"/>
    <w:rPr>
      <w:iCs/>
      <w:color w:val="943634"/>
      <w:sz w:val="20"/>
    </w:rPr>
  </w:style>
  <w:style w:type="character" w:customStyle="1" w:styleId="22">
    <w:name w:val="Цитата 2 Знак"/>
    <w:link w:val="21"/>
    <w:uiPriority w:val="29"/>
    <w:rsid w:val="006969FA"/>
    <w:rPr>
      <w:color w:val="943634"/>
    </w:rPr>
  </w:style>
  <w:style w:type="paragraph" w:styleId="ac">
    <w:name w:val="Intense Quote"/>
    <w:basedOn w:val="a"/>
    <w:next w:val="a"/>
    <w:link w:val="ad"/>
    <w:uiPriority w:val="30"/>
    <w:qFormat/>
    <w:rsid w:val="006969FA"/>
    <w:pPr>
      <w:pBdr>
        <w:top w:val="dotted" w:sz="8" w:space="10" w:color="C0504D"/>
        <w:bottom w:val="dotted" w:sz="8" w:space="10" w:color="C0504D"/>
      </w:pBdr>
      <w:spacing w:line="300" w:lineRule="auto"/>
      <w:ind w:left="2160" w:right="2160"/>
      <w:jc w:val="center"/>
    </w:pPr>
    <w:rPr>
      <w:rFonts w:ascii="Cambria" w:eastAsiaTheme="majorEastAsia" w:hAnsi="Cambria" w:cstheme="majorBidi"/>
      <w:b/>
      <w:bCs/>
      <w:i/>
      <w:color w:val="C0504D"/>
      <w:sz w:val="20"/>
    </w:rPr>
  </w:style>
  <w:style w:type="character" w:customStyle="1" w:styleId="ad">
    <w:name w:val="Выделенная цитата Знак"/>
    <w:link w:val="ac"/>
    <w:uiPriority w:val="30"/>
    <w:rsid w:val="006969FA"/>
    <w:rPr>
      <w:rFonts w:ascii="Cambria" w:eastAsiaTheme="majorEastAsia" w:hAnsi="Cambria" w:cstheme="majorBidi"/>
      <w:b/>
      <w:bCs/>
      <w:i/>
      <w:iCs/>
      <w:color w:val="C0504D"/>
    </w:rPr>
  </w:style>
  <w:style w:type="character" w:styleId="ae">
    <w:name w:val="Subtle Emphasis"/>
    <w:uiPriority w:val="19"/>
    <w:qFormat/>
    <w:rsid w:val="006969FA"/>
    <w:rPr>
      <w:rFonts w:ascii="Cambria" w:eastAsiaTheme="majorEastAsia" w:hAnsi="Cambria" w:cstheme="majorBidi"/>
      <w:i/>
      <w:iCs/>
      <w:color w:val="C0504D"/>
    </w:rPr>
  </w:style>
  <w:style w:type="character" w:styleId="af">
    <w:name w:val="Intense Emphasis"/>
    <w:uiPriority w:val="21"/>
    <w:qFormat/>
    <w:rsid w:val="006969FA"/>
    <w:rPr>
      <w:rFonts w:ascii="Cambria" w:eastAsiaTheme="majorEastAsia" w:hAnsi="Cambria" w:cstheme="majorBidi"/>
      <w:b/>
      <w:bCs/>
      <w:i/>
      <w:iCs/>
      <w:dstrike w:val="0"/>
      <w:color w:val="FFFFFF"/>
      <w:bdr w:val="single" w:sz="18" w:space="0" w:color="C0504D"/>
      <w:shd w:val="clear" w:color="auto" w:fill="C0504D"/>
      <w:vertAlign w:val="baseline"/>
    </w:rPr>
  </w:style>
  <w:style w:type="character" w:styleId="af0">
    <w:name w:val="Subtle Reference"/>
    <w:uiPriority w:val="31"/>
    <w:qFormat/>
    <w:rsid w:val="006969FA"/>
    <w:rPr>
      <w:i/>
      <w:iCs/>
      <w:smallCaps/>
      <w:color w:val="C0504D"/>
      <w:u w:color="C0504D"/>
    </w:rPr>
  </w:style>
  <w:style w:type="character" w:styleId="af1">
    <w:name w:val="Intense Reference"/>
    <w:uiPriority w:val="32"/>
    <w:qFormat/>
    <w:rsid w:val="006969FA"/>
    <w:rPr>
      <w:b/>
      <w:bCs/>
      <w:i/>
      <w:iCs/>
      <w:smallCaps/>
      <w:color w:val="C0504D"/>
      <w:u w:color="C0504D"/>
    </w:rPr>
  </w:style>
  <w:style w:type="character" w:styleId="af2">
    <w:name w:val="Book Title"/>
    <w:uiPriority w:val="33"/>
    <w:qFormat/>
    <w:rsid w:val="006969FA"/>
    <w:rPr>
      <w:rFonts w:ascii="Cambria" w:eastAsiaTheme="majorEastAsia" w:hAnsi="Cambria" w:cstheme="majorBidi"/>
      <w:b/>
      <w:bCs/>
      <w:i/>
      <w:iCs/>
      <w:smallCaps/>
      <w:color w:val="943634"/>
      <w:u w:val="single"/>
    </w:rPr>
  </w:style>
  <w:style w:type="paragraph" w:styleId="af3">
    <w:name w:val="TOC Heading"/>
    <w:basedOn w:val="1"/>
    <w:next w:val="a"/>
    <w:uiPriority w:val="39"/>
    <w:semiHidden/>
    <w:unhideWhenUsed/>
    <w:qFormat/>
    <w:rsid w:val="006969FA"/>
    <w:pPr>
      <w:outlineLvl w:val="9"/>
    </w:pPr>
    <w:rPr>
      <w:i w:val="0"/>
      <w:sz w:val="22"/>
      <w:szCs w:val="22"/>
      <w:lang w:bidi="en-US"/>
    </w:rPr>
  </w:style>
  <w:style w:type="table" w:styleId="af4">
    <w:name w:val="Table Grid"/>
    <w:basedOn w:val="a1"/>
    <w:uiPriority w:val="59"/>
    <w:rsid w:val="00913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531</TotalTime>
  <Pages>4</Pages>
  <Words>1207</Words>
  <Characters>6886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Палецких Елена</dc:creator>
  <cp:lastModifiedBy>Палецких Елена</cp:lastModifiedBy>
  <cp:revision>29</cp:revision>
  <dcterms:created xsi:type="dcterms:W3CDTF">2018-03-23T16:28:00Z</dcterms:created>
  <dcterms:modified xsi:type="dcterms:W3CDTF">2018-03-27T11:54:00Z</dcterms:modified>
</cp:coreProperties>
</file>